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6357B" w:rsidRPr="00A931B3">
        <w:trPr>
          <w:trHeight w:hRule="exact" w:val="1666"/>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5543" w:type="dxa"/>
            <w:gridSpan w:val="4"/>
            <w:shd w:val="clear" w:color="000000" w:fill="FFFFFF"/>
            <w:tcMar>
              <w:left w:w="34" w:type="dxa"/>
              <w:right w:w="34" w:type="dxa"/>
            </w:tcMar>
          </w:tcPr>
          <w:p w:rsidR="0066357B" w:rsidRPr="00A931B3" w:rsidRDefault="00A931B3">
            <w:pPr>
              <w:spacing w:after="0" w:line="240" w:lineRule="auto"/>
              <w:jc w:val="both"/>
              <w:rPr>
                <w:lang w:val="ru-RU"/>
              </w:rPr>
            </w:pPr>
            <w:r w:rsidRPr="00A931B3">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66357B">
        <w:trPr>
          <w:trHeight w:hRule="exact" w:val="585"/>
        </w:trPr>
        <w:tc>
          <w:tcPr>
            <w:tcW w:w="10221" w:type="dxa"/>
            <w:gridSpan w:val="9"/>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6357B" w:rsidRDefault="00A931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357B" w:rsidRPr="00A931B3">
        <w:trPr>
          <w:trHeight w:hRule="exact" w:val="314"/>
        </w:trPr>
        <w:tc>
          <w:tcPr>
            <w:tcW w:w="10221" w:type="dxa"/>
            <w:gridSpan w:val="9"/>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Кафедра "Педагогики, психологии и социальной работы"</w:t>
            </w:r>
          </w:p>
        </w:tc>
      </w:tr>
      <w:tr w:rsidR="0066357B" w:rsidRPr="00A931B3">
        <w:trPr>
          <w:trHeight w:hRule="exact" w:val="211"/>
        </w:trPr>
        <w:tc>
          <w:tcPr>
            <w:tcW w:w="426" w:type="dxa"/>
          </w:tcPr>
          <w:p w:rsidR="0066357B" w:rsidRPr="00A931B3" w:rsidRDefault="0066357B">
            <w:pPr>
              <w:rPr>
                <w:lang w:val="ru-RU"/>
              </w:rPr>
            </w:pPr>
          </w:p>
        </w:tc>
        <w:tc>
          <w:tcPr>
            <w:tcW w:w="710" w:type="dxa"/>
          </w:tcPr>
          <w:p w:rsidR="0066357B" w:rsidRPr="00A931B3" w:rsidRDefault="0066357B">
            <w:pPr>
              <w:rPr>
                <w:lang w:val="ru-RU"/>
              </w:rPr>
            </w:pPr>
          </w:p>
        </w:tc>
        <w:tc>
          <w:tcPr>
            <w:tcW w:w="1419" w:type="dxa"/>
          </w:tcPr>
          <w:p w:rsidR="0066357B" w:rsidRPr="00A931B3" w:rsidRDefault="0066357B">
            <w:pPr>
              <w:rPr>
                <w:lang w:val="ru-RU"/>
              </w:rPr>
            </w:pPr>
          </w:p>
        </w:tc>
        <w:tc>
          <w:tcPr>
            <w:tcW w:w="1419" w:type="dxa"/>
          </w:tcPr>
          <w:p w:rsidR="0066357B" w:rsidRPr="00A931B3" w:rsidRDefault="0066357B">
            <w:pPr>
              <w:rPr>
                <w:lang w:val="ru-RU"/>
              </w:rPr>
            </w:pPr>
          </w:p>
        </w:tc>
        <w:tc>
          <w:tcPr>
            <w:tcW w:w="710" w:type="dxa"/>
          </w:tcPr>
          <w:p w:rsidR="0066357B" w:rsidRPr="00A931B3" w:rsidRDefault="0066357B">
            <w:pPr>
              <w:rPr>
                <w:lang w:val="ru-RU"/>
              </w:rPr>
            </w:pPr>
          </w:p>
        </w:tc>
        <w:tc>
          <w:tcPr>
            <w:tcW w:w="426" w:type="dxa"/>
          </w:tcPr>
          <w:p w:rsidR="0066357B" w:rsidRPr="00A931B3" w:rsidRDefault="0066357B">
            <w:pPr>
              <w:rPr>
                <w:lang w:val="ru-RU"/>
              </w:rPr>
            </w:pPr>
          </w:p>
        </w:tc>
        <w:tc>
          <w:tcPr>
            <w:tcW w:w="1277" w:type="dxa"/>
          </w:tcPr>
          <w:p w:rsidR="0066357B" w:rsidRPr="00A931B3" w:rsidRDefault="0066357B">
            <w:pPr>
              <w:rPr>
                <w:lang w:val="ru-RU"/>
              </w:rPr>
            </w:pPr>
          </w:p>
        </w:tc>
        <w:tc>
          <w:tcPr>
            <w:tcW w:w="993" w:type="dxa"/>
          </w:tcPr>
          <w:p w:rsidR="0066357B" w:rsidRPr="00A931B3" w:rsidRDefault="0066357B">
            <w:pPr>
              <w:rPr>
                <w:lang w:val="ru-RU"/>
              </w:rPr>
            </w:pPr>
          </w:p>
        </w:tc>
        <w:tc>
          <w:tcPr>
            <w:tcW w:w="2836" w:type="dxa"/>
          </w:tcPr>
          <w:p w:rsidR="0066357B" w:rsidRPr="00A931B3" w:rsidRDefault="0066357B">
            <w:pPr>
              <w:rPr>
                <w:lang w:val="ru-RU"/>
              </w:rPr>
            </w:pPr>
          </w:p>
        </w:tc>
      </w:tr>
      <w:tr w:rsidR="0066357B">
        <w:trPr>
          <w:trHeight w:hRule="exact" w:val="277"/>
        </w:trPr>
        <w:tc>
          <w:tcPr>
            <w:tcW w:w="426" w:type="dxa"/>
          </w:tcPr>
          <w:p w:rsidR="0066357B" w:rsidRPr="00A931B3" w:rsidRDefault="0066357B">
            <w:pPr>
              <w:rPr>
                <w:lang w:val="ru-RU"/>
              </w:rPr>
            </w:pPr>
          </w:p>
        </w:tc>
        <w:tc>
          <w:tcPr>
            <w:tcW w:w="710" w:type="dxa"/>
          </w:tcPr>
          <w:p w:rsidR="0066357B" w:rsidRPr="00A931B3" w:rsidRDefault="0066357B">
            <w:pPr>
              <w:rPr>
                <w:lang w:val="ru-RU"/>
              </w:rPr>
            </w:pPr>
          </w:p>
        </w:tc>
        <w:tc>
          <w:tcPr>
            <w:tcW w:w="1419" w:type="dxa"/>
          </w:tcPr>
          <w:p w:rsidR="0066357B" w:rsidRPr="00A931B3" w:rsidRDefault="0066357B">
            <w:pPr>
              <w:rPr>
                <w:lang w:val="ru-RU"/>
              </w:rPr>
            </w:pPr>
          </w:p>
        </w:tc>
        <w:tc>
          <w:tcPr>
            <w:tcW w:w="1419" w:type="dxa"/>
          </w:tcPr>
          <w:p w:rsidR="0066357B" w:rsidRPr="00A931B3" w:rsidRDefault="0066357B">
            <w:pPr>
              <w:rPr>
                <w:lang w:val="ru-RU"/>
              </w:rPr>
            </w:pPr>
          </w:p>
        </w:tc>
        <w:tc>
          <w:tcPr>
            <w:tcW w:w="710" w:type="dxa"/>
          </w:tcPr>
          <w:p w:rsidR="0066357B" w:rsidRPr="00A931B3" w:rsidRDefault="0066357B">
            <w:pPr>
              <w:rPr>
                <w:lang w:val="ru-RU"/>
              </w:rPr>
            </w:pPr>
          </w:p>
        </w:tc>
        <w:tc>
          <w:tcPr>
            <w:tcW w:w="426" w:type="dxa"/>
          </w:tcPr>
          <w:p w:rsidR="0066357B" w:rsidRPr="00A931B3" w:rsidRDefault="0066357B">
            <w:pPr>
              <w:rPr>
                <w:lang w:val="ru-RU"/>
              </w:rPr>
            </w:pPr>
          </w:p>
        </w:tc>
        <w:tc>
          <w:tcPr>
            <w:tcW w:w="1277" w:type="dxa"/>
          </w:tcPr>
          <w:p w:rsidR="0066357B" w:rsidRPr="00A931B3" w:rsidRDefault="0066357B">
            <w:pPr>
              <w:rPr>
                <w:lang w:val="ru-RU"/>
              </w:rPr>
            </w:pPr>
          </w:p>
        </w:tc>
        <w:tc>
          <w:tcPr>
            <w:tcW w:w="3842" w:type="dxa"/>
            <w:gridSpan w:val="2"/>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УТВЕРЖДАЮ</w:t>
            </w:r>
          </w:p>
        </w:tc>
      </w:tr>
      <w:tr w:rsidR="0066357B" w:rsidRPr="00A931B3">
        <w:trPr>
          <w:trHeight w:hRule="exact" w:val="972"/>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426" w:type="dxa"/>
          </w:tcPr>
          <w:p w:rsidR="0066357B" w:rsidRDefault="0066357B"/>
        </w:tc>
        <w:tc>
          <w:tcPr>
            <w:tcW w:w="1277" w:type="dxa"/>
          </w:tcPr>
          <w:p w:rsidR="0066357B" w:rsidRDefault="0066357B"/>
        </w:tc>
        <w:tc>
          <w:tcPr>
            <w:tcW w:w="3842" w:type="dxa"/>
            <w:gridSpan w:val="2"/>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Ректор, д.фил.н., профессор</w:t>
            </w:r>
          </w:p>
          <w:p w:rsidR="0066357B" w:rsidRPr="00A931B3" w:rsidRDefault="0066357B">
            <w:pPr>
              <w:spacing w:after="0" w:line="240" w:lineRule="auto"/>
              <w:jc w:val="center"/>
              <w:rPr>
                <w:sz w:val="24"/>
                <w:szCs w:val="24"/>
                <w:lang w:val="ru-RU"/>
              </w:rPr>
            </w:pP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______________А.Э. Еремеев</w:t>
            </w:r>
          </w:p>
        </w:tc>
      </w:tr>
      <w:tr w:rsidR="0066357B">
        <w:trPr>
          <w:trHeight w:hRule="exact" w:val="277"/>
        </w:trPr>
        <w:tc>
          <w:tcPr>
            <w:tcW w:w="426" w:type="dxa"/>
          </w:tcPr>
          <w:p w:rsidR="0066357B" w:rsidRPr="00A931B3" w:rsidRDefault="0066357B">
            <w:pPr>
              <w:rPr>
                <w:lang w:val="ru-RU"/>
              </w:rPr>
            </w:pPr>
          </w:p>
        </w:tc>
        <w:tc>
          <w:tcPr>
            <w:tcW w:w="710" w:type="dxa"/>
          </w:tcPr>
          <w:p w:rsidR="0066357B" w:rsidRPr="00A931B3" w:rsidRDefault="0066357B">
            <w:pPr>
              <w:rPr>
                <w:lang w:val="ru-RU"/>
              </w:rPr>
            </w:pPr>
          </w:p>
        </w:tc>
        <w:tc>
          <w:tcPr>
            <w:tcW w:w="1419" w:type="dxa"/>
          </w:tcPr>
          <w:p w:rsidR="0066357B" w:rsidRPr="00A931B3" w:rsidRDefault="0066357B">
            <w:pPr>
              <w:rPr>
                <w:lang w:val="ru-RU"/>
              </w:rPr>
            </w:pPr>
          </w:p>
        </w:tc>
        <w:tc>
          <w:tcPr>
            <w:tcW w:w="1419" w:type="dxa"/>
          </w:tcPr>
          <w:p w:rsidR="0066357B" w:rsidRPr="00A931B3" w:rsidRDefault="0066357B">
            <w:pPr>
              <w:rPr>
                <w:lang w:val="ru-RU"/>
              </w:rPr>
            </w:pPr>
          </w:p>
        </w:tc>
        <w:tc>
          <w:tcPr>
            <w:tcW w:w="710" w:type="dxa"/>
          </w:tcPr>
          <w:p w:rsidR="0066357B" w:rsidRPr="00A931B3" w:rsidRDefault="0066357B">
            <w:pPr>
              <w:rPr>
                <w:lang w:val="ru-RU"/>
              </w:rPr>
            </w:pPr>
          </w:p>
        </w:tc>
        <w:tc>
          <w:tcPr>
            <w:tcW w:w="426" w:type="dxa"/>
          </w:tcPr>
          <w:p w:rsidR="0066357B" w:rsidRPr="00A931B3" w:rsidRDefault="0066357B">
            <w:pPr>
              <w:rPr>
                <w:lang w:val="ru-RU"/>
              </w:rPr>
            </w:pPr>
          </w:p>
        </w:tc>
        <w:tc>
          <w:tcPr>
            <w:tcW w:w="1277" w:type="dxa"/>
          </w:tcPr>
          <w:p w:rsidR="0066357B" w:rsidRPr="00A931B3" w:rsidRDefault="0066357B">
            <w:pPr>
              <w:rPr>
                <w:lang w:val="ru-RU"/>
              </w:rPr>
            </w:pPr>
          </w:p>
        </w:tc>
        <w:tc>
          <w:tcPr>
            <w:tcW w:w="3842" w:type="dxa"/>
            <w:gridSpan w:val="2"/>
            <w:shd w:val="clear" w:color="000000" w:fill="FFFFFF"/>
            <w:tcMar>
              <w:left w:w="34" w:type="dxa"/>
              <w:right w:w="34" w:type="dxa"/>
            </w:tcMar>
          </w:tcPr>
          <w:p w:rsidR="0066357B" w:rsidRDefault="00A931B3">
            <w:pPr>
              <w:spacing w:after="0" w:line="240" w:lineRule="auto"/>
              <w:jc w:val="right"/>
              <w:rPr>
                <w:sz w:val="24"/>
                <w:szCs w:val="24"/>
              </w:rPr>
            </w:pPr>
            <w:r>
              <w:rPr>
                <w:rFonts w:ascii="Times New Roman" w:hAnsi="Times New Roman" w:cs="Times New Roman"/>
                <w:color w:val="000000"/>
                <w:sz w:val="24"/>
                <w:szCs w:val="24"/>
              </w:rPr>
              <w:t>30.08.2021 г.</w:t>
            </w:r>
          </w:p>
        </w:tc>
      </w:tr>
      <w:tr w:rsidR="0066357B">
        <w:trPr>
          <w:trHeight w:hRule="exact" w:val="277"/>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426" w:type="dxa"/>
          </w:tcPr>
          <w:p w:rsidR="0066357B" w:rsidRDefault="0066357B"/>
        </w:tc>
        <w:tc>
          <w:tcPr>
            <w:tcW w:w="1277" w:type="dxa"/>
          </w:tcPr>
          <w:p w:rsidR="0066357B" w:rsidRDefault="0066357B"/>
        </w:tc>
        <w:tc>
          <w:tcPr>
            <w:tcW w:w="993" w:type="dxa"/>
          </w:tcPr>
          <w:p w:rsidR="0066357B" w:rsidRDefault="0066357B"/>
        </w:tc>
        <w:tc>
          <w:tcPr>
            <w:tcW w:w="2836" w:type="dxa"/>
          </w:tcPr>
          <w:p w:rsidR="0066357B" w:rsidRDefault="0066357B"/>
        </w:tc>
      </w:tr>
      <w:tr w:rsidR="0066357B">
        <w:trPr>
          <w:trHeight w:hRule="exact" w:val="416"/>
        </w:trPr>
        <w:tc>
          <w:tcPr>
            <w:tcW w:w="10221" w:type="dxa"/>
            <w:gridSpan w:val="9"/>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357B">
        <w:trPr>
          <w:trHeight w:hRule="exact" w:val="775"/>
        </w:trPr>
        <w:tc>
          <w:tcPr>
            <w:tcW w:w="426" w:type="dxa"/>
          </w:tcPr>
          <w:p w:rsidR="0066357B" w:rsidRDefault="0066357B"/>
        </w:tc>
        <w:tc>
          <w:tcPr>
            <w:tcW w:w="710" w:type="dxa"/>
          </w:tcPr>
          <w:p w:rsidR="0066357B" w:rsidRDefault="0066357B"/>
        </w:tc>
        <w:tc>
          <w:tcPr>
            <w:tcW w:w="1419" w:type="dxa"/>
          </w:tcPr>
          <w:p w:rsidR="0066357B" w:rsidRDefault="0066357B"/>
        </w:tc>
        <w:tc>
          <w:tcPr>
            <w:tcW w:w="4834" w:type="dxa"/>
            <w:gridSpan w:val="5"/>
            <w:shd w:val="clear" w:color="000000" w:fill="FFFFFF"/>
            <w:tcMar>
              <w:left w:w="34" w:type="dxa"/>
              <w:right w:w="34" w:type="dxa"/>
            </w:tcMar>
          </w:tcPr>
          <w:p w:rsidR="0066357B" w:rsidRDefault="00A931B3">
            <w:pPr>
              <w:spacing w:after="0" w:line="240" w:lineRule="auto"/>
              <w:jc w:val="center"/>
              <w:rPr>
                <w:sz w:val="32"/>
                <w:szCs w:val="32"/>
              </w:rPr>
            </w:pPr>
            <w:r>
              <w:rPr>
                <w:rFonts w:ascii="Times New Roman" w:hAnsi="Times New Roman" w:cs="Times New Roman"/>
                <w:color w:val="000000"/>
                <w:sz w:val="32"/>
                <w:szCs w:val="32"/>
              </w:rPr>
              <w:t>Основы психолингвистики</w:t>
            </w:r>
          </w:p>
          <w:p w:rsidR="0066357B" w:rsidRDefault="00A931B3">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66357B" w:rsidRDefault="0066357B"/>
        </w:tc>
      </w:tr>
      <w:tr w:rsidR="0066357B">
        <w:trPr>
          <w:trHeight w:hRule="exact" w:val="277"/>
        </w:trPr>
        <w:tc>
          <w:tcPr>
            <w:tcW w:w="10221" w:type="dxa"/>
            <w:gridSpan w:val="9"/>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357B" w:rsidRPr="00A931B3">
        <w:trPr>
          <w:trHeight w:hRule="exact" w:val="1125"/>
        </w:trPr>
        <w:tc>
          <w:tcPr>
            <w:tcW w:w="426" w:type="dxa"/>
          </w:tcPr>
          <w:p w:rsidR="0066357B" w:rsidRDefault="0066357B"/>
        </w:tc>
        <w:tc>
          <w:tcPr>
            <w:tcW w:w="9795" w:type="dxa"/>
            <w:gridSpan w:val="8"/>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Направленность (профиль) программы: «Русский язык и Литература »</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6357B" w:rsidRPr="00A931B3">
        <w:trPr>
          <w:trHeight w:hRule="exact" w:val="833"/>
        </w:trPr>
        <w:tc>
          <w:tcPr>
            <w:tcW w:w="10221" w:type="dxa"/>
            <w:gridSpan w:val="9"/>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6357B">
        <w:trPr>
          <w:trHeight w:hRule="exact" w:val="277"/>
        </w:trPr>
        <w:tc>
          <w:tcPr>
            <w:tcW w:w="3984" w:type="dxa"/>
            <w:gridSpan w:val="4"/>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357B" w:rsidRDefault="0066357B"/>
        </w:tc>
        <w:tc>
          <w:tcPr>
            <w:tcW w:w="426" w:type="dxa"/>
          </w:tcPr>
          <w:p w:rsidR="0066357B" w:rsidRDefault="0066357B"/>
        </w:tc>
        <w:tc>
          <w:tcPr>
            <w:tcW w:w="1277" w:type="dxa"/>
          </w:tcPr>
          <w:p w:rsidR="0066357B" w:rsidRDefault="0066357B"/>
        </w:tc>
        <w:tc>
          <w:tcPr>
            <w:tcW w:w="993" w:type="dxa"/>
          </w:tcPr>
          <w:p w:rsidR="0066357B" w:rsidRDefault="0066357B"/>
        </w:tc>
        <w:tc>
          <w:tcPr>
            <w:tcW w:w="2836" w:type="dxa"/>
          </w:tcPr>
          <w:p w:rsidR="0066357B" w:rsidRDefault="0066357B"/>
        </w:tc>
      </w:tr>
      <w:tr w:rsidR="0066357B">
        <w:trPr>
          <w:trHeight w:hRule="exact" w:val="155"/>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426" w:type="dxa"/>
          </w:tcPr>
          <w:p w:rsidR="0066357B" w:rsidRDefault="0066357B"/>
        </w:tc>
        <w:tc>
          <w:tcPr>
            <w:tcW w:w="1277" w:type="dxa"/>
          </w:tcPr>
          <w:p w:rsidR="0066357B" w:rsidRDefault="0066357B"/>
        </w:tc>
        <w:tc>
          <w:tcPr>
            <w:tcW w:w="993" w:type="dxa"/>
          </w:tcPr>
          <w:p w:rsidR="0066357B" w:rsidRDefault="0066357B"/>
        </w:tc>
        <w:tc>
          <w:tcPr>
            <w:tcW w:w="2836" w:type="dxa"/>
          </w:tcPr>
          <w:p w:rsidR="0066357B" w:rsidRDefault="0066357B"/>
        </w:tc>
      </w:tr>
      <w:tr w:rsidR="0066357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6357B" w:rsidRPr="00A931B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6357B" w:rsidRPr="00A931B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6357B" w:rsidRPr="00A931B3" w:rsidRDefault="0066357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66357B">
            <w:pPr>
              <w:rPr>
                <w:lang w:val="ru-RU"/>
              </w:rPr>
            </w:pPr>
          </w:p>
        </w:tc>
      </w:tr>
      <w:tr w:rsidR="0066357B" w:rsidRPr="00A931B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66357B" w:rsidRPr="00A931B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6357B" w:rsidRPr="00A931B3" w:rsidRDefault="0066357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66357B">
            <w:pPr>
              <w:rPr>
                <w:lang w:val="ru-RU"/>
              </w:rPr>
            </w:pPr>
          </w:p>
        </w:tc>
      </w:tr>
      <w:tr w:rsidR="0066357B">
        <w:trPr>
          <w:trHeight w:hRule="exact" w:val="402"/>
        </w:trPr>
        <w:tc>
          <w:tcPr>
            <w:tcW w:w="5118" w:type="dxa"/>
            <w:gridSpan w:val="6"/>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6357B">
        <w:trPr>
          <w:trHeight w:hRule="exact" w:val="2443"/>
        </w:trPr>
        <w:tc>
          <w:tcPr>
            <w:tcW w:w="426" w:type="dxa"/>
          </w:tcPr>
          <w:p w:rsidR="0066357B" w:rsidRDefault="0066357B"/>
        </w:tc>
        <w:tc>
          <w:tcPr>
            <w:tcW w:w="710" w:type="dxa"/>
          </w:tcPr>
          <w:p w:rsidR="0066357B" w:rsidRDefault="0066357B"/>
        </w:tc>
        <w:tc>
          <w:tcPr>
            <w:tcW w:w="1419" w:type="dxa"/>
          </w:tcPr>
          <w:p w:rsidR="0066357B" w:rsidRDefault="0066357B"/>
        </w:tc>
        <w:tc>
          <w:tcPr>
            <w:tcW w:w="1419" w:type="dxa"/>
          </w:tcPr>
          <w:p w:rsidR="0066357B" w:rsidRDefault="0066357B"/>
        </w:tc>
        <w:tc>
          <w:tcPr>
            <w:tcW w:w="710" w:type="dxa"/>
          </w:tcPr>
          <w:p w:rsidR="0066357B" w:rsidRDefault="0066357B"/>
        </w:tc>
        <w:tc>
          <w:tcPr>
            <w:tcW w:w="426" w:type="dxa"/>
          </w:tcPr>
          <w:p w:rsidR="0066357B" w:rsidRDefault="0066357B"/>
        </w:tc>
        <w:tc>
          <w:tcPr>
            <w:tcW w:w="1277" w:type="dxa"/>
          </w:tcPr>
          <w:p w:rsidR="0066357B" w:rsidRDefault="0066357B"/>
        </w:tc>
        <w:tc>
          <w:tcPr>
            <w:tcW w:w="993" w:type="dxa"/>
          </w:tcPr>
          <w:p w:rsidR="0066357B" w:rsidRDefault="0066357B"/>
        </w:tc>
        <w:tc>
          <w:tcPr>
            <w:tcW w:w="2836" w:type="dxa"/>
          </w:tcPr>
          <w:p w:rsidR="0066357B" w:rsidRDefault="0066357B"/>
        </w:tc>
      </w:tr>
      <w:tr w:rsidR="0066357B">
        <w:trPr>
          <w:trHeight w:hRule="exact" w:val="277"/>
        </w:trPr>
        <w:tc>
          <w:tcPr>
            <w:tcW w:w="10079" w:type="dxa"/>
            <w:gridSpan w:val="9"/>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357B">
        <w:trPr>
          <w:trHeight w:hRule="exact" w:val="1805"/>
        </w:trPr>
        <w:tc>
          <w:tcPr>
            <w:tcW w:w="10079" w:type="dxa"/>
            <w:gridSpan w:val="9"/>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очной формы обучения 2021 года набора</w:t>
            </w:r>
          </w:p>
          <w:p w:rsidR="0066357B" w:rsidRPr="00A931B3" w:rsidRDefault="0066357B">
            <w:pPr>
              <w:spacing w:after="0" w:line="240" w:lineRule="auto"/>
              <w:jc w:val="center"/>
              <w:rPr>
                <w:sz w:val="24"/>
                <w:szCs w:val="24"/>
                <w:lang w:val="ru-RU"/>
              </w:rPr>
            </w:pP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на 2021-2022 учебный год</w:t>
            </w:r>
          </w:p>
          <w:p w:rsidR="0066357B" w:rsidRPr="00A931B3" w:rsidRDefault="0066357B">
            <w:pPr>
              <w:spacing w:after="0" w:line="240" w:lineRule="auto"/>
              <w:jc w:val="center"/>
              <w:rPr>
                <w:sz w:val="24"/>
                <w:szCs w:val="24"/>
                <w:lang w:val="ru-RU"/>
              </w:rPr>
            </w:pPr>
          </w:p>
          <w:p w:rsidR="0066357B" w:rsidRDefault="00A931B3">
            <w:pPr>
              <w:spacing w:after="0" w:line="240" w:lineRule="auto"/>
              <w:jc w:val="center"/>
              <w:rPr>
                <w:sz w:val="24"/>
                <w:szCs w:val="24"/>
              </w:rPr>
            </w:pPr>
            <w:r>
              <w:rPr>
                <w:rFonts w:ascii="Times New Roman" w:hAnsi="Times New Roman" w:cs="Times New Roman"/>
                <w:color w:val="000000"/>
                <w:sz w:val="24"/>
                <w:szCs w:val="24"/>
              </w:rPr>
              <w:t>Омск, 2021</w:t>
            </w: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357B">
        <w:trPr>
          <w:trHeight w:hRule="exact" w:val="2222"/>
        </w:trPr>
        <w:tc>
          <w:tcPr>
            <w:tcW w:w="10788"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lastRenderedPageBreak/>
              <w:t>Составитель:</w:t>
            </w:r>
          </w:p>
          <w:p w:rsidR="0066357B" w:rsidRPr="00A931B3" w:rsidRDefault="0066357B">
            <w:pPr>
              <w:spacing w:after="0" w:line="240" w:lineRule="auto"/>
              <w:rPr>
                <w:sz w:val="24"/>
                <w:szCs w:val="24"/>
                <w:lang w:val="ru-RU"/>
              </w:rPr>
            </w:pP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A931B3">
              <w:rPr>
                <w:rFonts w:ascii="Times New Roman" w:hAnsi="Times New Roman" w:cs="Times New Roman"/>
                <w:color w:val="000000"/>
                <w:sz w:val="24"/>
                <w:szCs w:val="24"/>
                <w:lang w:val="ru-RU"/>
              </w:rPr>
              <w:t>Безденежных М.А.</w:t>
            </w:r>
          </w:p>
          <w:p w:rsidR="0066357B" w:rsidRPr="00A931B3" w:rsidRDefault="0066357B">
            <w:pPr>
              <w:spacing w:after="0" w:line="240" w:lineRule="auto"/>
              <w:rPr>
                <w:sz w:val="24"/>
                <w:szCs w:val="24"/>
                <w:lang w:val="ru-RU"/>
              </w:rPr>
            </w:pP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6357B" w:rsidRDefault="00A931B3">
            <w:pPr>
              <w:spacing w:after="0" w:line="240" w:lineRule="auto"/>
              <w:rPr>
                <w:sz w:val="24"/>
                <w:szCs w:val="24"/>
              </w:rPr>
            </w:pPr>
            <w:r>
              <w:rPr>
                <w:rFonts w:ascii="Times New Roman" w:hAnsi="Times New Roman" w:cs="Times New Roman"/>
                <w:color w:val="000000"/>
                <w:sz w:val="24"/>
                <w:szCs w:val="24"/>
              </w:rPr>
              <w:t>Протокол от 30.08.2021 г.  №1</w:t>
            </w:r>
          </w:p>
        </w:tc>
      </w:tr>
      <w:tr w:rsidR="0066357B" w:rsidRPr="00A931B3">
        <w:trPr>
          <w:trHeight w:hRule="exact" w:val="277"/>
        </w:trPr>
        <w:tc>
          <w:tcPr>
            <w:tcW w:w="10788"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931B3">
              <w:rPr>
                <w:rFonts w:ascii="Times New Roman" w:hAnsi="Times New Roman" w:cs="Times New Roman"/>
                <w:color w:val="000000"/>
                <w:sz w:val="24"/>
                <w:szCs w:val="24"/>
                <w:lang w:val="ru-RU"/>
              </w:rPr>
              <w:t>Лопанова Е.В.</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trPr>
          <w:trHeight w:hRule="exact" w:val="277"/>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357B">
        <w:trPr>
          <w:trHeight w:hRule="exact" w:val="555"/>
        </w:trPr>
        <w:tc>
          <w:tcPr>
            <w:tcW w:w="9640" w:type="dxa"/>
          </w:tcPr>
          <w:p w:rsidR="0066357B" w:rsidRDefault="0066357B"/>
        </w:tc>
      </w:tr>
      <w:tr w:rsidR="0066357B">
        <w:trPr>
          <w:trHeight w:hRule="exact" w:val="8751"/>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1     Наименование дисциплины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9     Методические указания для обучающихся по освоению дисциплины</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6357B" w:rsidRDefault="00A931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277"/>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6357B" w:rsidRPr="00A931B3">
        <w:trPr>
          <w:trHeight w:hRule="exact" w:val="15113"/>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931B3">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психолингвистики» в течение 2021/2022 учебного года:</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trPr>
          <w:trHeight w:hRule="exact" w:val="285"/>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6357B" w:rsidRPr="00A931B3">
        <w:trPr>
          <w:trHeight w:hRule="exact" w:val="126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1. Наименование дисциплины: Б1.В.01.03 «Основы психолингвистики».</w:t>
            </w:r>
          </w:p>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6357B" w:rsidRPr="00A931B3">
        <w:trPr>
          <w:trHeight w:hRule="exact" w:val="3669"/>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931B3">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Процесс изучения дисциплины «Основы психолингвистики»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357B" w:rsidRPr="00A931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Код компетенции: ПК-1</w:t>
            </w:r>
          </w:p>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66357B">
        <w:trPr>
          <w:trHeight w:hRule="exact" w:val="585"/>
        </w:trPr>
        <w:tc>
          <w:tcPr>
            <w:tcW w:w="9654" w:type="dxa"/>
            <w:shd w:val="clear" w:color="000000" w:fill="FFFFFF"/>
            <w:tcMar>
              <w:left w:w="34" w:type="dxa"/>
              <w:right w:w="34" w:type="dxa"/>
            </w:tcMar>
          </w:tcPr>
          <w:p w:rsidR="0066357B" w:rsidRPr="00A931B3" w:rsidRDefault="0066357B">
            <w:pPr>
              <w:spacing w:after="0" w:line="240" w:lineRule="auto"/>
              <w:rPr>
                <w:sz w:val="24"/>
                <w:szCs w:val="24"/>
                <w:lang w:val="ru-RU"/>
              </w:rPr>
            </w:pPr>
          </w:p>
          <w:p w:rsidR="0066357B" w:rsidRDefault="00A931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357B" w:rsidRPr="00A931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66357B" w:rsidRPr="00A931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ПК-1.2 знать программы и учебники по преподаваемому предмету</w:t>
            </w:r>
          </w:p>
        </w:tc>
      </w:tr>
      <w:tr w:rsidR="0066357B" w:rsidRPr="00A931B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66357B" w:rsidRPr="00A931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6357B" w:rsidRPr="00A931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6357B" w:rsidRPr="00A931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66357B" w:rsidRPr="00A931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66357B" w:rsidRPr="00A931B3">
        <w:trPr>
          <w:trHeight w:hRule="exact" w:val="277"/>
        </w:trPr>
        <w:tc>
          <w:tcPr>
            <w:tcW w:w="9640" w:type="dxa"/>
          </w:tcPr>
          <w:p w:rsidR="0066357B" w:rsidRPr="00A931B3" w:rsidRDefault="0066357B">
            <w:pPr>
              <w:rPr>
                <w:lang w:val="ru-RU"/>
              </w:rPr>
            </w:pPr>
          </w:p>
        </w:tc>
      </w:tr>
      <w:tr w:rsidR="0066357B" w:rsidRPr="00A931B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Код компетенции: ПК-2</w:t>
            </w:r>
          </w:p>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6357B">
        <w:trPr>
          <w:trHeight w:hRule="exact" w:val="585"/>
        </w:trPr>
        <w:tc>
          <w:tcPr>
            <w:tcW w:w="9654" w:type="dxa"/>
            <w:shd w:val="clear" w:color="000000" w:fill="FFFFFF"/>
            <w:tcMar>
              <w:left w:w="34" w:type="dxa"/>
              <w:right w:w="34" w:type="dxa"/>
            </w:tcMar>
          </w:tcPr>
          <w:p w:rsidR="0066357B" w:rsidRPr="00A931B3" w:rsidRDefault="0066357B">
            <w:pPr>
              <w:spacing w:after="0" w:line="240" w:lineRule="auto"/>
              <w:rPr>
                <w:sz w:val="24"/>
                <w:szCs w:val="24"/>
                <w:lang w:val="ru-RU"/>
              </w:rPr>
            </w:pPr>
          </w:p>
          <w:p w:rsidR="0066357B" w:rsidRDefault="00A931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357B" w:rsidRPr="00A931B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66357B" w:rsidRPr="00A931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6357B" w:rsidRPr="00A931B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lastRenderedPageBreak/>
              <w:t>ПК-2.3 знать программы и учебники по преподаваемому предмету</w:t>
            </w:r>
          </w:p>
        </w:tc>
      </w:tr>
      <w:tr w:rsidR="0066357B" w:rsidRPr="00A931B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6357B" w:rsidRPr="00A93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6357B" w:rsidRPr="00A93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6357B" w:rsidRPr="00A931B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66357B" w:rsidRPr="00A931B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66357B" w:rsidRPr="00A931B3">
        <w:trPr>
          <w:trHeight w:hRule="exact" w:val="416"/>
        </w:trPr>
        <w:tc>
          <w:tcPr>
            <w:tcW w:w="3970" w:type="dxa"/>
          </w:tcPr>
          <w:p w:rsidR="0066357B" w:rsidRPr="00A931B3" w:rsidRDefault="0066357B">
            <w:pPr>
              <w:rPr>
                <w:lang w:val="ru-RU"/>
              </w:rPr>
            </w:pPr>
          </w:p>
        </w:tc>
        <w:tc>
          <w:tcPr>
            <w:tcW w:w="3828" w:type="dxa"/>
          </w:tcPr>
          <w:p w:rsidR="0066357B" w:rsidRPr="00A931B3" w:rsidRDefault="0066357B">
            <w:pPr>
              <w:rPr>
                <w:lang w:val="ru-RU"/>
              </w:rPr>
            </w:pPr>
          </w:p>
        </w:tc>
        <w:tc>
          <w:tcPr>
            <w:tcW w:w="852" w:type="dxa"/>
          </w:tcPr>
          <w:p w:rsidR="0066357B" w:rsidRPr="00A931B3" w:rsidRDefault="0066357B">
            <w:pPr>
              <w:rPr>
                <w:lang w:val="ru-RU"/>
              </w:rPr>
            </w:pPr>
          </w:p>
        </w:tc>
        <w:tc>
          <w:tcPr>
            <w:tcW w:w="993" w:type="dxa"/>
          </w:tcPr>
          <w:p w:rsidR="0066357B" w:rsidRPr="00A931B3" w:rsidRDefault="0066357B">
            <w:pPr>
              <w:rPr>
                <w:lang w:val="ru-RU"/>
              </w:rPr>
            </w:pPr>
          </w:p>
        </w:tc>
      </w:tr>
      <w:tr w:rsidR="0066357B" w:rsidRPr="00A931B3">
        <w:trPr>
          <w:trHeight w:hRule="exact" w:val="304"/>
        </w:trPr>
        <w:tc>
          <w:tcPr>
            <w:tcW w:w="9654" w:type="dxa"/>
            <w:gridSpan w:val="4"/>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6357B" w:rsidRPr="00A931B3">
        <w:trPr>
          <w:trHeight w:hRule="exact" w:val="2046"/>
        </w:trPr>
        <w:tc>
          <w:tcPr>
            <w:tcW w:w="9654" w:type="dxa"/>
            <w:gridSpan w:val="4"/>
            <w:shd w:val="clear" w:color="000000" w:fill="FFFFFF"/>
            <w:tcMar>
              <w:left w:w="34" w:type="dxa"/>
              <w:right w:w="34" w:type="dxa"/>
            </w:tcMar>
          </w:tcPr>
          <w:p w:rsidR="0066357B" w:rsidRPr="00A931B3" w:rsidRDefault="0066357B">
            <w:pPr>
              <w:spacing w:after="0" w:line="240" w:lineRule="auto"/>
              <w:jc w:val="both"/>
              <w:rPr>
                <w:sz w:val="24"/>
                <w:szCs w:val="24"/>
                <w:lang w:val="ru-RU"/>
              </w:rPr>
            </w:pP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Дисциплина Б1.В.01.03 «Основы психолингвистики» относится к обязательной части, является дисциплиной Блока Б1. «Дисциплины (модули)». Модуль "Основы предметных знаний по русскому языку"</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6357B" w:rsidRPr="00A931B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Коды</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форми-</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руемых</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компе-</w:t>
            </w:r>
          </w:p>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тенций</w:t>
            </w:r>
          </w:p>
        </w:tc>
      </w:tr>
      <w:tr w:rsidR="006635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66357B"/>
        </w:tc>
      </w:tr>
      <w:tr w:rsidR="0066357B" w:rsidRPr="00A931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66357B">
            <w:pPr>
              <w:rPr>
                <w:lang w:val="ru-RU"/>
              </w:rPr>
            </w:pPr>
          </w:p>
        </w:tc>
      </w:tr>
      <w:tr w:rsidR="0066357B">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pPr>
            <w:r>
              <w:rPr>
                <w:rFonts w:ascii="Times New Roman" w:hAnsi="Times New Roman" w:cs="Times New Roman"/>
                <w:color w:val="000000"/>
              </w:rPr>
              <w:t>Психология</w:t>
            </w:r>
          </w:p>
          <w:p w:rsidR="0066357B" w:rsidRDefault="00A931B3">
            <w:pPr>
              <w:spacing w:after="0" w:line="240" w:lineRule="auto"/>
              <w:jc w:val="center"/>
            </w:pPr>
            <w:r>
              <w:rPr>
                <w:rFonts w:ascii="Times New Roman" w:hAnsi="Times New Roman" w:cs="Times New Roman"/>
                <w:color w:val="000000"/>
              </w:rPr>
              <w:t>Введение в языкознание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Теория языка</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Актуальные вопросы преподавания русского языка</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Введение в прикладную лингвистику</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Лингвокультурология и межкультурная коммуникация</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Производственная (преддипломная) практика</w:t>
            </w:r>
          </w:p>
          <w:p w:rsidR="0066357B" w:rsidRPr="00A931B3" w:rsidRDefault="00A931B3">
            <w:pPr>
              <w:spacing w:after="0" w:line="240" w:lineRule="auto"/>
              <w:jc w:val="center"/>
              <w:rPr>
                <w:lang w:val="ru-RU"/>
              </w:rPr>
            </w:pPr>
            <w:r w:rsidRPr="00A931B3">
              <w:rPr>
                <w:rFonts w:ascii="Times New Roman" w:hAnsi="Times New Roman" w:cs="Times New Roman"/>
                <w:color w:val="000000"/>
                <w:lang w:val="ru-RU"/>
              </w:rPr>
              <w:t>Текстовая деятельность в разных сферах общения</w:t>
            </w:r>
          </w:p>
          <w:p w:rsidR="0066357B" w:rsidRDefault="00A931B3">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ПК-1, ПК-2</w:t>
            </w:r>
          </w:p>
        </w:tc>
      </w:tr>
      <w:tr w:rsidR="0066357B" w:rsidRPr="00A931B3">
        <w:trPr>
          <w:trHeight w:hRule="exact" w:val="1264"/>
        </w:trPr>
        <w:tc>
          <w:tcPr>
            <w:tcW w:w="9654" w:type="dxa"/>
            <w:gridSpan w:val="4"/>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357B">
        <w:trPr>
          <w:trHeight w:hRule="exact" w:val="723"/>
        </w:trPr>
        <w:tc>
          <w:tcPr>
            <w:tcW w:w="9654" w:type="dxa"/>
            <w:gridSpan w:val="4"/>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6357B" w:rsidRDefault="00A931B3">
            <w:pPr>
              <w:spacing w:after="0" w:line="240" w:lineRule="auto"/>
              <w:jc w:val="center"/>
              <w:rPr>
                <w:sz w:val="24"/>
                <w:szCs w:val="24"/>
              </w:rPr>
            </w:pPr>
            <w:r>
              <w:rPr>
                <w:rFonts w:ascii="Times New Roman" w:hAnsi="Times New Roman" w:cs="Times New Roman"/>
                <w:color w:val="000000"/>
                <w:sz w:val="24"/>
                <w:szCs w:val="24"/>
              </w:rPr>
              <w:t>Из них:</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36</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18</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0</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18</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0</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34</w:t>
            </w:r>
          </w:p>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36</w:t>
            </w:r>
          </w:p>
        </w:tc>
      </w:tr>
      <w:tr w:rsidR="0066357B">
        <w:trPr>
          <w:trHeight w:hRule="exact" w:val="416"/>
        </w:trPr>
        <w:tc>
          <w:tcPr>
            <w:tcW w:w="3970" w:type="dxa"/>
          </w:tcPr>
          <w:p w:rsidR="0066357B" w:rsidRDefault="0066357B"/>
        </w:tc>
        <w:tc>
          <w:tcPr>
            <w:tcW w:w="3828" w:type="dxa"/>
          </w:tcPr>
          <w:p w:rsidR="0066357B" w:rsidRDefault="0066357B"/>
        </w:tc>
        <w:tc>
          <w:tcPr>
            <w:tcW w:w="852" w:type="dxa"/>
          </w:tcPr>
          <w:p w:rsidR="0066357B" w:rsidRDefault="0066357B"/>
        </w:tc>
        <w:tc>
          <w:tcPr>
            <w:tcW w:w="993" w:type="dxa"/>
          </w:tcPr>
          <w:p w:rsidR="0066357B" w:rsidRDefault="0066357B"/>
        </w:tc>
      </w:tr>
      <w:tr w:rsidR="0066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экзамены 5</w:t>
            </w:r>
          </w:p>
        </w:tc>
      </w:tr>
      <w:tr w:rsidR="0066357B">
        <w:trPr>
          <w:trHeight w:hRule="exact" w:val="277"/>
        </w:trPr>
        <w:tc>
          <w:tcPr>
            <w:tcW w:w="3970" w:type="dxa"/>
          </w:tcPr>
          <w:p w:rsidR="0066357B" w:rsidRDefault="0066357B"/>
        </w:tc>
        <w:tc>
          <w:tcPr>
            <w:tcW w:w="3828" w:type="dxa"/>
          </w:tcPr>
          <w:p w:rsidR="0066357B" w:rsidRDefault="0066357B"/>
        </w:tc>
        <w:tc>
          <w:tcPr>
            <w:tcW w:w="852" w:type="dxa"/>
          </w:tcPr>
          <w:p w:rsidR="0066357B" w:rsidRDefault="0066357B"/>
        </w:tc>
        <w:tc>
          <w:tcPr>
            <w:tcW w:w="993" w:type="dxa"/>
          </w:tcPr>
          <w:p w:rsidR="0066357B" w:rsidRDefault="0066357B"/>
        </w:tc>
      </w:tr>
      <w:tr w:rsidR="0066357B">
        <w:trPr>
          <w:trHeight w:hRule="exact" w:val="538"/>
        </w:trPr>
        <w:tc>
          <w:tcPr>
            <w:tcW w:w="9654" w:type="dxa"/>
            <w:gridSpan w:val="4"/>
            <w:shd w:val="clear" w:color="000000" w:fill="FFFFFF"/>
            <w:tcMar>
              <w:left w:w="34" w:type="dxa"/>
              <w:right w:w="34" w:type="dxa"/>
            </w:tcMar>
          </w:tcPr>
          <w:p w:rsidR="0066357B" w:rsidRDefault="0066357B"/>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357B">
        <w:trPr>
          <w:trHeight w:hRule="exact" w:val="1396"/>
        </w:trPr>
        <w:tc>
          <w:tcPr>
            <w:tcW w:w="9654" w:type="dxa"/>
            <w:gridSpan w:val="4"/>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357B" w:rsidRPr="00A931B3" w:rsidRDefault="0066357B">
            <w:pPr>
              <w:spacing w:after="0" w:line="240" w:lineRule="auto"/>
              <w:jc w:val="center"/>
              <w:rPr>
                <w:sz w:val="24"/>
                <w:szCs w:val="24"/>
                <w:lang w:val="ru-RU"/>
              </w:rPr>
            </w:pPr>
          </w:p>
          <w:p w:rsidR="0066357B" w:rsidRDefault="00A931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357B">
        <w:trPr>
          <w:trHeight w:hRule="exact" w:val="416"/>
        </w:trPr>
        <w:tc>
          <w:tcPr>
            <w:tcW w:w="5671" w:type="dxa"/>
          </w:tcPr>
          <w:p w:rsidR="0066357B" w:rsidRDefault="0066357B"/>
        </w:tc>
        <w:tc>
          <w:tcPr>
            <w:tcW w:w="1702" w:type="dxa"/>
          </w:tcPr>
          <w:p w:rsidR="0066357B" w:rsidRDefault="0066357B"/>
        </w:tc>
        <w:tc>
          <w:tcPr>
            <w:tcW w:w="1135" w:type="dxa"/>
          </w:tcPr>
          <w:p w:rsidR="0066357B" w:rsidRDefault="0066357B"/>
        </w:tc>
        <w:tc>
          <w:tcPr>
            <w:tcW w:w="1135" w:type="dxa"/>
          </w:tcPr>
          <w:p w:rsidR="0066357B" w:rsidRDefault="0066357B"/>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357B" w:rsidRDefault="00A931B3">
            <w:pPr>
              <w:spacing w:after="0" w:line="240" w:lineRule="auto"/>
              <w:jc w:val="center"/>
              <w:rPr>
                <w:sz w:val="24"/>
                <w:szCs w:val="24"/>
              </w:rPr>
            </w:pPr>
            <w:r>
              <w:rPr>
                <w:rFonts w:ascii="Times New Roman" w:hAnsi="Times New Roman" w:cs="Times New Roman"/>
                <w:color w:val="000000"/>
                <w:sz w:val="24"/>
                <w:szCs w:val="24"/>
              </w:rPr>
              <w:t>Часов</w:t>
            </w:r>
          </w:p>
        </w:tc>
      </w:tr>
      <w:tr w:rsidR="006635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57B" w:rsidRDefault="006635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57B" w:rsidRDefault="006635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57B" w:rsidRDefault="006635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357B" w:rsidRDefault="0066357B"/>
        </w:tc>
      </w:tr>
      <w:tr w:rsidR="0066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1.</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2.</w:t>
            </w:r>
          </w:p>
          <w:p w:rsidR="0066357B" w:rsidRDefault="00A931B3">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3.</w:t>
            </w:r>
          </w:p>
          <w:p w:rsidR="0066357B" w:rsidRDefault="00A931B3">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1.</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2.</w:t>
            </w:r>
          </w:p>
          <w:p w:rsidR="0066357B" w:rsidRDefault="00A931B3">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3.</w:t>
            </w:r>
          </w:p>
          <w:p w:rsidR="0066357B" w:rsidRDefault="00A931B3">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1.</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2.</w:t>
            </w:r>
          </w:p>
          <w:p w:rsidR="0066357B" w:rsidRDefault="00A931B3">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3.</w:t>
            </w:r>
          </w:p>
          <w:p w:rsidR="0066357B" w:rsidRDefault="00A931B3">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4</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36</w:t>
            </w:r>
          </w:p>
        </w:tc>
      </w:tr>
      <w:tr w:rsidR="0066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2</w:t>
            </w:r>
          </w:p>
        </w:tc>
      </w:tr>
      <w:tr w:rsidR="006635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6635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6635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color w:val="000000"/>
                <w:sz w:val="24"/>
                <w:szCs w:val="24"/>
              </w:rPr>
              <w:t>108</w:t>
            </w:r>
          </w:p>
        </w:tc>
      </w:tr>
      <w:tr w:rsidR="0066357B">
        <w:trPr>
          <w:trHeight w:hRule="exact" w:val="279"/>
        </w:trPr>
        <w:tc>
          <w:tcPr>
            <w:tcW w:w="9654" w:type="dxa"/>
            <w:gridSpan w:val="4"/>
            <w:shd w:val="clear" w:color="000000" w:fill="FFFFFF"/>
            <w:tcMar>
              <w:left w:w="34" w:type="dxa"/>
              <w:right w:w="34" w:type="dxa"/>
            </w:tcMar>
          </w:tcPr>
          <w:p w:rsidR="0066357B" w:rsidRDefault="0066357B"/>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15391"/>
        </w:trPr>
        <w:tc>
          <w:tcPr>
            <w:tcW w:w="9654" w:type="dxa"/>
            <w:shd w:val="clear" w:color="000000" w:fill="FFFFFF"/>
            <w:tcMar>
              <w:left w:w="34" w:type="dxa"/>
              <w:right w:w="34" w:type="dxa"/>
            </w:tcMar>
          </w:tcPr>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lastRenderedPageBreak/>
              <w:t>* Примечания:</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931B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2268"/>
        </w:trPr>
        <w:tc>
          <w:tcPr>
            <w:tcW w:w="9654" w:type="dxa"/>
            <w:shd w:val="clear" w:color="000000" w:fill="FFFFFF"/>
            <w:tcMar>
              <w:left w:w="34" w:type="dxa"/>
              <w:right w:w="34" w:type="dxa"/>
            </w:tcMar>
          </w:tcPr>
          <w:p w:rsidR="0066357B" w:rsidRPr="00A931B3" w:rsidRDefault="00A931B3">
            <w:pPr>
              <w:spacing w:after="0" w:line="240" w:lineRule="auto"/>
              <w:jc w:val="both"/>
              <w:rPr>
                <w:sz w:val="20"/>
                <w:szCs w:val="20"/>
                <w:lang w:val="ru-RU"/>
              </w:rPr>
            </w:pPr>
            <w:r w:rsidRPr="00A931B3">
              <w:rPr>
                <w:rFonts w:ascii="Times New Roman" w:hAnsi="Times New Roman" w:cs="Times New Roman"/>
                <w:color w:val="000000"/>
                <w:sz w:val="20"/>
                <w:szCs w:val="20"/>
                <w:lang w:val="ru-RU"/>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357B">
        <w:trPr>
          <w:trHeight w:hRule="exact" w:val="585"/>
        </w:trPr>
        <w:tc>
          <w:tcPr>
            <w:tcW w:w="9654" w:type="dxa"/>
            <w:shd w:val="clear" w:color="000000" w:fill="FFFFFF"/>
            <w:tcMar>
              <w:left w:w="34" w:type="dxa"/>
              <w:right w:w="34" w:type="dxa"/>
            </w:tcMar>
          </w:tcPr>
          <w:p w:rsidR="0066357B" w:rsidRPr="00A931B3" w:rsidRDefault="0066357B">
            <w:pPr>
              <w:spacing w:after="0" w:line="240" w:lineRule="auto"/>
              <w:rPr>
                <w:sz w:val="24"/>
                <w:szCs w:val="24"/>
                <w:lang w:val="ru-RU"/>
              </w:rPr>
            </w:pPr>
          </w:p>
          <w:p w:rsidR="0066357B" w:rsidRDefault="00A931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6357B" w:rsidRPr="00A931B3">
        <w:trPr>
          <w:trHeight w:hRule="exact" w:val="558"/>
        </w:trPr>
        <w:tc>
          <w:tcPr>
            <w:tcW w:w="9654" w:type="dxa"/>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Тема 1.</w:t>
            </w:r>
          </w:p>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Психолингвистика как наука о речевой деятельности.</w:t>
            </w:r>
          </w:p>
        </w:tc>
      </w:tr>
      <w:tr w:rsidR="0066357B" w:rsidRPr="00A931B3">
        <w:trPr>
          <w:trHeight w:hRule="exact" w:val="285"/>
        </w:trPr>
        <w:tc>
          <w:tcPr>
            <w:tcW w:w="9654" w:type="dxa"/>
            <w:shd w:val="clear" w:color="000000" w:fill="FFFFFF"/>
            <w:tcMar>
              <w:left w:w="34" w:type="dxa"/>
              <w:right w:w="34" w:type="dxa"/>
            </w:tcMar>
          </w:tcPr>
          <w:p w:rsidR="0066357B" w:rsidRPr="00A931B3" w:rsidRDefault="0066357B">
            <w:pPr>
              <w:spacing w:after="0" w:line="240" w:lineRule="auto"/>
              <w:jc w:val="both"/>
              <w:rPr>
                <w:sz w:val="24"/>
                <w:szCs w:val="24"/>
                <w:lang w:val="ru-RU"/>
              </w:rPr>
            </w:pPr>
          </w:p>
        </w:tc>
      </w:tr>
      <w:tr w:rsidR="0066357B">
        <w:trPr>
          <w:trHeight w:hRule="exact" w:val="855"/>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2.</w:t>
            </w:r>
          </w:p>
          <w:p w:rsidR="0066357B" w:rsidRDefault="00A931B3">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66357B">
        <w:trPr>
          <w:trHeight w:hRule="exact" w:val="1096"/>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w:t>
            </w:r>
            <w:r>
              <w:rPr>
                <w:rFonts w:ascii="Times New Roman" w:hAnsi="Times New Roman" w:cs="Times New Roman"/>
                <w:color w:val="000000"/>
                <w:sz w:val="24"/>
                <w:szCs w:val="24"/>
              </w:rPr>
              <w:t>Современное состояние психолингвистики. Организационные формы психолингвистики.</w:t>
            </w:r>
          </w:p>
        </w:tc>
      </w:tr>
      <w:tr w:rsidR="0066357B">
        <w:trPr>
          <w:trHeight w:hRule="exact" w:val="585"/>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3.</w:t>
            </w:r>
          </w:p>
          <w:p w:rsidR="0066357B" w:rsidRDefault="00A931B3">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66357B" w:rsidRPr="00A931B3">
        <w:trPr>
          <w:trHeight w:hRule="exact" w:val="1366"/>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66357B">
        <w:trPr>
          <w:trHeight w:hRule="exact" w:val="1637"/>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w:t>
            </w:r>
            <w:r>
              <w:rPr>
                <w:rFonts w:ascii="Times New Roman" w:hAnsi="Times New Roman" w:cs="Times New Roman"/>
                <w:color w:val="000000"/>
                <w:sz w:val="24"/>
                <w:szCs w:val="24"/>
              </w:rPr>
              <w:t>Понимание речи. Значение и смысл. Модели восприятия речи.</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66357B" w:rsidRPr="00A931B3">
        <w:trPr>
          <w:trHeight w:hRule="exact" w:val="1907"/>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Тема 6. Текст как объект психолингвистики.</w:t>
            </w:r>
          </w:p>
        </w:tc>
      </w:tr>
      <w:tr w:rsidR="0066357B">
        <w:trPr>
          <w:trHeight w:hRule="exact" w:val="1096"/>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w:t>
            </w:r>
            <w:r>
              <w:rPr>
                <w:rFonts w:ascii="Times New Roman" w:hAnsi="Times New Roman" w:cs="Times New Roman"/>
                <w:color w:val="000000"/>
                <w:sz w:val="24"/>
                <w:szCs w:val="24"/>
              </w:rPr>
              <w:t>Пошаговость восприятия. Многозначность текста. Свойства текста. Дискурс. Нарратив.</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66357B">
        <w:trPr>
          <w:trHeight w:hRule="exact" w:val="1625"/>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w:t>
            </w:r>
            <w:r>
              <w:rPr>
                <w:rFonts w:ascii="Times New Roman" w:hAnsi="Times New Roman" w:cs="Times New Roman"/>
                <w:color w:val="000000"/>
                <w:sz w:val="24"/>
                <w:szCs w:val="24"/>
              </w:rPr>
              <w:t>Язык</w:t>
            </w: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57B">
        <w:trPr>
          <w:trHeight w:hRule="exact" w:val="285"/>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Pr>
                <w:rFonts w:ascii="Times New Roman" w:hAnsi="Times New Roman" w:cs="Times New Roman"/>
                <w:color w:val="000000"/>
                <w:sz w:val="24"/>
                <w:szCs w:val="24"/>
              </w:rPr>
              <w:lastRenderedPageBreak/>
              <w:t>глухонемых.</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66357B">
        <w:trPr>
          <w:trHeight w:hRule="exact" w:val="2719"/>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w:t>
            </w:r>
            <w:r>
              <w:rPr>
                <w:rFonts w:ascii="Times New Roman" w:hAnsi="Times New Roman" w:cs="Times New Roman"/>
                <w:color w:val="000000"/>
                <w:sz w:val="24"/>
                <w:szCs w:val="24"/>
              </w:rPr>
              <w:t>Машинный перевод.</w:t>
            </w:r>
          </w:p>
        </w:tc>
      </w:tr>
      <w:tr w:rsidR="0066357B">
        <w:trPr>
          <w:trHeight w:hRule="exact" w:val="304"/>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66357B">
        <w:trPr>
          <w:trHeight w:hRule="exact" w:val="1096"/>
        </w:trPr>
        <w:tc>
          <w:tcPr>
            <w:tcW w:w="9654" w:type="dxa"/>
            <w:shd w:val="clear" w:color="000000" w:fill="FFFFFF"/>
            <w:tcMar>
              <w:left w:w="34" w:type="dxa"/>
              <w:right w:w="34" w:type="dxa"/>
            </w:tcMar>
          </w:tcPr>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Устное воздействие. Язык и идеология. Языковое воздействие в сфере рекламы. Сетевой маркетинг. Нейролингвистическое программирование. Речь суггестора. Нетрадиционные учения. Воздействие текстов массовой культуры. </w:t>
            </w:r>
            <w:r>
              <w:rPr>
                <w:rFonts w:ascii="Times New Roman" w:hAnsi="Times New Roman" w:cs="Times New Roman"/>
                <w:color w:val="000000"/>
                <w:sz w:val="24"/>
                <w:szCs w:val="24"/>
              </w:rPr>
              <w:t>Воздействие текстов художественной литературы.</w:t>
            </w:r>
          </w:p>
        </w:tc>
      </w:tr>
      <w:tr w:rsidR="0066357B">
        <w:trPr>
          <w:trHeight w:hRule="exact" w:val="277"/>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6357B" w:rsidRPr="00A931B3">
        <w:trPr>
          <w:trHeight w:hRule="exact" w:val="599"/>
        </w:trPr>
        <w:tc>
          <w:tcPr>
            <w:tcW w:w="9654" w:type="dxa"/>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Тема 1.</w:t>
            </w:r>
          </w:p>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Психолингвистика как наука о речевой деятельности.</w:t>
            </w:r>
          </w:p>
        </w:tc>
      </w:tr>
      <w:tr w:rsidR="0066357B" w:rsidRPr="00A931B3">
        <w:trPr>
          <w:trHeight w:hRule="exact" w:val="826"/>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p>
        </w:tc>
      </w:tr>
      <w:tr w:rsidR="0066357B">
        <w:trPr>
          <w:trHeight w:hRule="exact" w:val="59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2.</w:t>
            </w:r>
          </w:p>
          <w:p w:rsidR="0066357B" w:rsidRDefault="00A931B3">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59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3.</w:t>
            </w:r>
          </w:p>
          <w:p w:rsidR="0066357B" w:rsidRDefault="00A931B3">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rsidRPr="00A931B3">
        <w:trPr>
          <w:trHeight w:hRule="exact" w:val="319"/>
        </w:trPr>
        <w:tc>
          <w:tcPr>
            <w:tcW w:w="9654" w:type="dxa"/>
            <w:shd w:val="clear" w:color="000000" w:fill="FFFFFF"/>
            <w:tcMar>
              <w:left w:w="34" w:type="dxa"/>
              <w:right w:w="34" w:type="dxa"/>
            </w:tcMar>
          </w:tcPr>
          <w:p w:rsidR="0066357B" w:rsidRPr="00A931B3" w:rsidRDefault="00A931B3">
            <w:pPr>
              <w:spacing w:after="0" w:line="240" w:lineRule="auto"/>
              <w:jc w:val="center"/>
              <w:rPr>
                <w:sz w:val="24"/>
                <w:szCs w:val="24"/>
                <w:lang w:val="ru-RU"/>
              </w:rPr>
            </w:pPr>
            <w:r w:rsidRPr="00A931B3">
              <w:rPr>
                <w:rFonts w:ascii="Times New Roman" w:hAnsi="Times New Roman" w:cs="Times New Roman"/>
                <w:b/>
                <w:color w:val="000000"/>
                <w:sz w:val="24"/>
                <w:szCs w:val="24"/>
                <w:lang w:val="ru-RU"/>
              </w:rPr>
              <w:t>Тема 6. Текст как объект психолингвистики.</w:t>
            </w:r>
          </w:p>
        </w:tc>
      </w:tr>
      <w:tr w:rsidR="0066357B" w:rsidRPr="00A931B3">
        <w:trPr>
          <w:trHeight w:hRule="exact" w:val="285"/>
        </w:trPr>
        <w:tc>
          <w:tcPr>
            <w:tcW w:w="9654" w:type="dxa"/>
            <w:shd w:val="clear" w:color="000000" w:fill="FFFFFF"/>
            <w:tcMar>
              <w:left w:w="34" w:type="dxa"/>
              <w:right w:w="34" w:type="dxa"/>
            </w:tcMar>
          </w:tcPr>
          <w:p w:rsidR="0066357B" w:rsidRPr="00A931B3" w:rsidRDefault="0066357B">
            <w:pPr>
              <w:spacing w:after="0" w:line="240" w:lineRule="auto"/>
              <w:jc w:val="both"/>
              <w:rPr>
                <w:sz w:val="24"/>
                <w:szCs w:val="24"/>
                <w:lang w:val="ru-RU"/>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r w:rsidR="0066357B">
        <w:trPr>
          <w:trHeight w:hRule="exact" w:val="319"/>
        </w:trPr>
        <w:tc>
          <w:tcPr>
            <w:tcW w:w="9654" w:type="dxa"/>
            <w:shd w:val="clear" w:color="000000" w:fill="FFFFFF"/>
            <w:tcMar>
              <w:left w:w="34" w:type="dxa"/>
              <w:right w:w="34" w:type="dxa"/>
            </w:tcMar>
          </w:tcPr>
          <w:p w:rsidR="0066357B" w:rsidRDefault="00A931B3">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66357B">
        <w:trPr>
          <w:trHeight w:hRule="exact" w:val="285"/>
        </w:trPr>
        <w:tc>
          <w:tcPr>
            <w:tcW w:w="9654" w:type="dxa"/>
            <w:shd w:val="clear" w:color="000000" w:fill="FFFFFF"/>
            <w:tcMar>
              <w:left w:w="34" w:type="dxa"/>
              <w:right w:w="34" w:type="dxa"/>
            </w:tcMar>
          </w:tcPr>
          <w:p w:rsidR="0066357B" w:rsidRDefault="0066357B">
            <w:pPr>
              <w:spacing w:after="0" w:line="240" w:lineRule="auto"/>
              <w:jc w:val="both"/>
              <w:rPr>
                <w:sz w:val="24"/>
                <w:szCs w:val="24"/>
              </w:rPr>
            </w:pP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357B" w:rsidRPr="00A931B3">
        <w:trPr>
          <w:trHeight w:hRule="exact" w:val="855"/>
        </w:trPr>
        <w:tc>
          <w:tcPr>
            <w:tcW w:w="9654" w:type="dxa"/>
            <w:gridSpan w:val="2"/>
            <w:shd w:val="clear" w:color="000000" w:fill="FFFFFF"/>
            <w:tcMar>
              <w:left w:w="34" w:type="dxa"/>
              <w:right w:w="34" w:type="dxa"/>
            </w:tcMar>
          </w:tcPr>
          <w:p w:rsidR="0066357B" w:rsidRPr="00A931B3" w:rsidRDefault="0066357B">
            <w:pPr>
              <w:spacing w:after="0" w:line="240" w:lineRule="auto"/>
              <w:rPr>
                <w:sz w:val="24"/>
                <w:szCs w:val="24"/>
                <w:lang w:val="ru-RU"/>
              </w:rPr>
            </w:pPr>
          </w:p>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6357B" w:rsidRPr="00A931B3">
        <w:trPr>
          <w:trHeight w:hRule="exact" w:val="4912"/>
        </w:trPr>
        <w:tc>
          <w:tcPr>
            <w:tcW w:w="9654" w:type="dxa"/>
            <w:gridSpan w:val="2"/>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психолингвистики» / Безденежных М.А.. – Омск: Изд-во Омской гуманитарной академии, 0.</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357B">
        <w:trPr>
          <w:trHeight w:hRule="exact" w:val="994"/>
        </w:trPr>
        <w:tc>
          <w:tcPr>
            <w:tcW w:w="9654" w:type="dxa"/>
            <w:gridSpan w:val="2"/>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6357B" w:rsidRDefault="00A931B3">
            <w:pPr>
              <w:spacing w:after="0" w:line="240" w:lineRule="auto"/>
              <w:rPr>
                <w:sz w:val="24"/>
                <w:szCs w:val="24"/>
              </w:rPr>
            </w:pPr>
            <w:r>
              <w:rPr>
                <w:rFonts w:ascii="Times New Roman" w:hAnsi="Times New Roman" w:cs="Times New Roman"/>
                <w:b/>
                <w:color w:val="000000"/>
                <w:sz w:val="24"/>
                <w:szCs w:val="24"/>
              </w:rPr>
              <w:t>Основная:</w:t>
            </w:r>
          </w:p>
        </w:tc>
      </w:tr>
      <w:tr w:rsidR="0066357B" w:rsidRPr="00A931B3">
        <w:trPr>
          <w:trHeight w:hRule="exact" w:val="555"/>
        </w:trPr>
        <w:tc>
          <w:tcPr>
            <w:tcW w:w="9654" w:type="dxa"/>
            <w:gridSpan w:val="2"/>
            <w:shd w:val="clear" w:color="000000" w:fill="FFFFFF"/>
            <w:tcMar>
              <w:left w:w="34" w:type="dxa"/>
              <w:right w:w="34" w:type="dxa"/>
            </w:tcMar>
          </w:tcPr>
          <w:p w:rsidR="0066357B" w:rsidRPr="00A931B3" w:rsidRDefault="00A931B3">
            <w:pPr>
              <w:spacing w:after="0" w:line="240" w:lineRule="auto"/>
              <w:ind w:firstLine="725"/>
              <w:jc w:val="both"/>
              <w:rPr>
                <w:sz w:val="24"/>
                <w:szCs w:val="24"/>
                <w:lang w:val="ru-RU"/>
              </w:rPr>
            </w:pPr>
            <w:r w:rsidRPr="00A931B3">
              <w:rPr>
                <w:rFonts w:ascii="Times New Roman" w:hAnsi="Times New Roman" w:cs="Times New Roman"/>
                <w:color w:val="000000"/>
                <w:sz w:val="24"/>
                <w:szCs w:val="24"/>
                <w:lang w:val="ru-RU"/>
              </w:rPr>
              <w:t>1.</w:t>
            </w:r>
            <w:r w:rsidRPr="00A931B3">
              <w:rPr>
                <w:lang w:val="ru-RU"/>
              </w:rPr>
              <w:t xml:space="preserve"> </w:t>
            </w:r>
            <w:r w:rsidRPr="00A931B3">
              <w:rPr>
                <w:rFonts w:ascii="Times New Roman" w:hAnsi="Times New Roman" w:cs="Times New Roman"/>
                <w:color w:val="000000"/>
                <w:sz w:val="24"/>
                <w:szCs w:val="24"/>
                <w:lang w:val="ru-RU"/>
              </w:rPr>
              <w:t>Психолингвистика</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Глухов</w:t>
            </w:r>
            <w:r w:rsidRPr="00A931B3">
              <w:rPr>
                <w:lang w:val="ru-RU"/>
              </w:rPr>
              <w:t xml:space="preserve"> </w:t>
            </w:r>
            <w:r w:rsidRPr="00A931B3">
              <w:rPr>
                <w:rFonts w:ascii="Times New Roman" w:hAnsi="Times New Roman" w:cs="Times New Roman"/>
                <w:color w:val="000000"/>
                <w:sz w:val="24"/>
                <w:szCs w:val="24"/>
                <w:lang w:val="ru-RU"/>
              </w:rPr>
              <w:t>В.</w:t>
            </w:r>
            <w:r w:rsidRPr="00A931B3">
              <w:rPr>
                <w:lang w:val="ru-RU"/>
              </w:rPr>
              <w:t xml:space="preserve"> </w:t>
            </w:r>
            <w:r w:rsidRPr="00A931B3">
              <w:rPr>
                <w:rFonts w:ascii="Times New Roman" w:hAnsi="Times New Roman" w:cs="Times New Roman"/>
                <w:color w:val="000000"/>
                <w:sz w:val="24"/>
                <w:szCs w:val="24"/>
                <w:lang w:val="ru-RU"/>
              </w:rPr>
              <w:t>П..</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Москва:</w:t>
            </w:r>
            <w:r w:rsidRPr="00A931B3">
              <w:rPr>
                <w:lang w:val="ru-RU"/>
              </w:rPr>
              <w:t xml:space="preserve"> </w:t>
            </w:r>
            <w:r w:rsidRPr="00A931B3">
              <w:rPr>
                <w:rFonts w:ascii="Times New Roman" w:hAnsi="Times New Roman" w:cs="Times New Roman"/>
                <w:color w:val="000000"/>
                <w:sz w:val="24"/>
                <w:szCs w:val="24"/>
                <w:lang w:val="ru-RU"/>
              </w:rPr>
              <w:t>Юрайт,</w:t>
            </w:r>
            <w:r w:rsidRPr="00A931B3">
              <w:rPr>
                <w:lang w:val="ru-RU"/>
              </w:rPr>
              <w:t xml:space="preserve"> </w:t>
            </w:r>
            <w:r w:rsidRPr="00A931B3">
              <w:rPr>
                <w:rFonts w:ascii="Times New Roman" w:hAnsi="Times New Roman" w:cs="Times New Roman"/>
                <w:color w:val="000000"/>
                <w:sz w:val="24"/>
                <w:szCs w:val="24"/>
                <w:lang w:val="ru-RU"/>
              </w:rPr>
              <w:t>2019.</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361</w:t>
            </w:r>
            <w:r w:rsidRPr="00A931B3">
              <w:rPr>
                <w:lang w:val="ru-RU"/>
              </w:rPr>
              <w:t xml:space="preserve"> </w:t>
            </w:r>
            <w:r w:rsidRPr="00A931B3">
              <w:rPr>
                <w:rFonts w:ascii="Times New Roman" w:hAnsi="Times New Roman" w:cs="Times New Roman"/>
                <w:color w:val="000000"/>
                <w:sz w:val="24"/>
                <w:szCs w:val="24"/>
                <w:lang w:val="ru-RU"/>
              </w:rPr>
              <w:t>с</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ISBN</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978-5-534-00480-9.</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URL</w:t>
            </w:r>
            <w:r w:rsidRPr="00A931B3">
              <w:rPr>
                <w:rFonts w:ascii="Times New Roman" w:hAnsi="Times New Roman" w:cs="Times New Roman"/>
                <w:color w:val="000000"/>
                <w:sz w:val="24"/>
                <w:szCs w:val="24"/>
                <w:lang w:val="ru-RU"/>
              </w:rPr>
              <w:t>:</w:t>
            </w:r>
            <w:r w:rsidRPr="00A931B3">
              <w:rPr>
                <w:lang w:val="ru-RU"/>
              </w:rPr>
              <w:t xml:space="preserve"> </w:t>
            </w:r>
            <w:hyperlink r:id="rId4" w:history="1">
              <w:r w:rsidR="00BC5724">
                <w:rPr>
                  <w:rStyle w:val="a3"/>
                  <w:lang w:val="ru-RU"/>
                </w:rPr>
                <w:t>https://urait.ru/bcode/433566</w:t>
              </w:r>
            </w:hyperlink>
            <w:r w:rsidRPr="00A931B3">
              <w:rPr>
                <w:lang w:val="ru-RU"/>
              </w:rPr>
              <w:t xml:space="preserve"> </w:t>
            </w:r>
          </w:p>
        </w:tc>
      </w:tr>
      <w:tr w:rsidR="0066357B">
        <w:trPr>
          <w:trHeight w:hRule="exact" w:val="304"/>
        </w:trPr>
        <w:tc>
          <w:tcPr>
            <w:tcW w:w="285" w:type="dxa"/>
          </w:tcPr>
          <w:p w:rsidR="0066357B" w:rsidRPr="00A931B3" w:rsidRDefault="0066357B">
            <w:pPr>
              <w:rPr>
                <w:lang w:val="ru-RU"/>
              </w:rPr>
            </w:pPr>
          </w:p>
        </w:tc>
        <w:tc>
          <w:tcPr>
            <w:tcW w:w="9370" w:type="dxa"/>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i/>
                <w:color w:val="000000"/>
                <w:sz w:val="24"/>
                <w:szCs w:val="24"/>
              </w:rPr>
              <w:t>Дополнительная:</w:t>
            </w:r>
          </w:p>
        </w:tc>
      </w:tr>
      <w:tr w:rsidR="0066357B" w:rsidRPr="00A931B3">
        <w:trPr>
          <w:trHeight w:hRule="exact" w:val="799"/>
        </w:trPr>
        <w:tc>
          <w:tcPr>
            <w:tcW w:w="9654" w:type="dxa"/>
            <w:gridSpan w:val="2"/>
            <w:shd w:val="clear" w:color="000000" w:fill="FFFFFF"/>
            <w:tcMar>
              <w:left w:w="34" w:type="dxa"/>
              <w:right w:w="34" w:type="dxa"/>
            </w:tcMar>
          </w:tcPr>
          <w:p w:rsidR="0066357B" w:rsidRPr="00A931B3" w:rsidRDefault="00A931B3">
            <w:pPr>
              <w:spacing w:after="0" w:line="240" w:lineRule="auto"/>
              <w:ind w:firstLine="725"/>
              <w:jc w:val="both"/>
              <w:rPr>
                <w:sz w:val="24"/>
                <w:szCs w:val="24"/>
                <w:lang w:val="ru-RU"/>
              </w:rPr>
            </w:pPr>
            <w:r w:rsidRPr="00A931B3">
              <w:rPr>
                <w:rFonts w:ascii="Times New Roman" w:hAnsi="Times New Roman" w:cs="Times New Roman"/>
                <w:color w:val="000000"/>
                <w:sz w:val="24"/>
                <w:szCs w:val="24"/>
                <w:lang w:val="ru-RU"/>
              </w:rPr>
              <w:t>1.</w:t>
            </w:r>
            <w:r w:rsidRPr="00A931B3">
              <w:rPr>
                <w:lang w:val="ru-RU"/>
              </w:rPr>
              <w:t xml:space="preserve"> </w:t>
            </w:r>
            <w:r w:rsidRPr="00A931B3">
              <w:rPr>
                <w:rFonts w:ascii="Times New Roman" w:hAnsi="Times New Roman" w:cs="Times New Roman"/>
                <w:color w:val="000000"/>
                <w:sz w:val="24"/>
                <w:szCs w:val="24"/>
                <w:lang w:val="ru-RU"/>
              </w:rPr>
              <w:t>Психолингвистика.</w:t>
            </w:r>
            <w:r w:rsidRPr="00A931B3">
              <w:rPr>
                <w:lang w:val="ru-RU"/>
              </w:rPr>
              <w:t xml:space="preserve"> </w:t>
            </w:r>
            <w:r w:rsidRPr="00A931B3">
              <w:rPr>
                <w:rFonts w:ascii="Times New Roman" w:hAnsi="Times New Roman" w:cs="Times New Roman"/>
                <w:color w:val="000000"/>
                <w:sz w:val="24"/>
                <w:szCs w:val="24"/>
                <w:lang w:val="ru-RU"/>
              </w:rPr>
              <w:t>Этнопсихолингвистика</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Любичева</w:t>
            </w:r>
            <w:r w:rsidRPr="00A931B3">
              <w:rPr>
                <w:lang w:val="ru-RU"/>
              </w:rPr>
              <w:t xml:space="preserve"> </w:t>
            </w:r>
            <w:r w:rsidRPr="00A931B3">
              <w:rPr>
                <w:rFonts w:ascii="Times New Roman" w:hAnsi="Times New Roman" w:cs="Times New Roman"/>
                <w:color w:val="000000"/>
                <w:sz w:val="24"/>
                <w:szCs w:val="24"/>
                <w:lang w:val="ru-RU"/>
              </w:rPr>
              <w:t>Е.</w:t>
            </w:r>
            <w:r w:rsidRPr="00A931B3">
              <w:rPr>
                <w:lang w:val="ru-RU"/>
              </w:rPr>
              <w:t xml:space="preserve"> </w:t>
            </w:r>
            <w:r w:rsidRPr="00A931B3">
              <w:rPr>
                <w:rFonts w:ascii="Times New Roman" w:hAnsi="Times New Roman" w:cs="Times New Roman"/>
                <w:color w:val="000000"/>
                <w:sz w:val="24"/>
                <w:szCs w:val="24"/>
                <w:lang w:val="ru-RU"/>
              </w:rPr>
              <w:t>В.,</w:t>
            </w:r>
            <w:r w:rsidRPr="00A931B3">
              <w:rPr>
                <w:lang w:val="ru-RU"/>
              </w:rPr>
              <w:t xml:space="preserve"> </w:t>
            </w:r>
            <w:r w:rsidRPr="00A931B3">
              <w:rPr>
                <w:rFonts w:ascii="Times New Roman" w:hAnsi="Times New Roman" w:cs="Times New Roman"/>
                <w:color w:val="000000"/>
                <w:sz w:val="24"/>
                <w:szCs w:val="24"/>
                <w:lang w:val="ru-RU"/>
              </w:rPr>
              <w:t>Болдырева</w:t>
            </w:r>
            <w:r w:rsidRPr="00A931B3">
              <w:rPr>
                <w:lang w:val="ru-RU"/>
              </w:rPr>
              <w:t xml:space="preserve"> </w:t>
            </w:r>
            <w:r w:rsidRPr="00A931B3">
              <w:rPr>
                <w:rFonts w:ascii="Times New Roman" w:hAnsi="Times New Roman" w:cs="Times New Roman"/>
                <w:color w:val="000000"/>
                <w:sz w:val="24"/>
                <w:szCs w:val="24"/>
                <w:lang w:val="ru-RU"/>
              </w:rPr>
              <w:t>Л.</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Санкт-Петербург:</w:t>
            </w:r>
            <w:r w:rsidRPr="00A931B3">
              <w:rPr>
                <w:lang w:val="ru-RU"/>
              </w:rPr>
              <w:t xml:space="preserve"> </w:t>
            </w:r>
            <w:r w:rsidRPr="00A931B3">
              <w:rPr>
                <w:rFonts w:ascii="Times New Roman" w:hAnsi="Times New Roman" w:cs="Times New Roman"/>
                <w:color w:val="000000"/>
                <w:sz w:val="24"/>
                <w:szCs w:val="24"/>
                <w:lang w:val="ru-RU"/>
              </w:rPr>
              <w:t>Институт</w:t>
            </w:r>
            <w:r w:rsidRPr="00A931B3">
              <w:rPr>
                <w:lang w:val="ru-RU"/>
              </w:rPr>
              <w:t xml:space="preserve"> </w:t>
            </w:r>
            <w:r w:rsidRPr="00A931B3">
              <w:rPr>
                <w:rFonts w:ascii="Times New Roman" w:hAnsi="Times New Roman" w:cs="Times New Roman"/>
                <w:color w:val="000000"/>
                <w:sz w:val="24"/>
                <w:szCs w:val="24"/>
                <w:lang w:val="ru-RU"/>
              </w:rPr>
              <w:t>специальной</w:t>
            </w:r>
            <w:r w:rsidRPr="00A931B3">
              <w:rPr>
                <w:lang w:val="ru-RU"/>
              </w:rPr>
              <w:t xml:space="preserve"> </w:t>
            </w:r>
            <w:r w:rsidRPr="00A931B3">
              <w:rPr>
                <w:rFonts w:ascii="Times New Roman" w:hAnsi="Times New Roman" w:cs="Times New Roman"/>
                <w:color w:val="000000"/>
                <w:sz w:val="24"/>
                <w:szCs w:val="24"/>
                <w:lang w:val="ru-RU"/>
              </w:rPr>
              <w:t>педагогики</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2013.</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152</w:t>
            </w:r>
            <w:r w:rsidRPr="00A931B3">
              <w:rPr>
                <w:lang w:val="ru-RU"/>
              </w:rPr>
              <w:t xml:space="preserve"> </w:t>
            </w:r>
            <w:r w:rsidRPr="00A931B3">
              <w:rPr>
                <w:rFonts w:ascii="Times New Roman" w:hAnsi="Times New Roman" w:cs="Times New Roman"/>
                <w:color w:val="000000"/>
                <w:sz w:val="24"/>
                <w:szCs w:val="24"/>
                <w:lang w:val="ru-RU"/>
              </w:rPr>
              <w:t>с.</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ISBN</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978-5-8179-0157-3.</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URL</w:t>
            </w:r>
            <w:r w:rsidRPr="00A931B3">
              <w:rPr>
                <w:rFonts w:ascii="Times New Roman" w:hAnsi="Times New Roman" w:cs="Times New Roman"/>
                <w:color w:val="000000"/>
                <w:sz w:val="24"/>
                <w:szCs w:val="24"/>
                <w:lang w:val="ru-RU"/>
              </w:rPr>
              <w:t>:</w:t>
            </w:r>
            <w:r w:rsidRPr="00A931B3">
              <w:rPr>
                <w:lang w:val="ru-RU"/>
              </w:rPr>
              <w:t xml:space="preserve"> </w:t>
            </w:r>
            <w:hyperlink r:id="rId5" w:history="1">
              <w:r w:rsidR="00BC5724">
                <w:rPr>
                  <w:rStyle w:val="a3"/>
                  <w:lang w:val="ru-RU"/>
                </w:rPr>
                <w:t>http://www.iprbookshop.ru/29990.html</w:t>
              </w:r>
            </w:hyperlink>
            <w:r w:rsidRPr="00A931B3">
              <w:rPr>
                <w:lang w:val="ru-RU"/>
              </w:rPr>
              <w:t xml:space="preserve"> </w:t>
            </w:r>
          </w:p>
        </w:tc>
      </w:tr>
      <w:tr w:rsidR="0066357B" w:rsidRPr="00A931B3">
        <w:trPr>
          <w:trHeight w:hRule="exact" w:val="826"/>
        </w:trPr>
        <w:tc>
          <w:tcPr>
            <w:tcW w:w="9654" w:type="dxa"/>
            <w:gridSpan w:val="2"/>
            <w:shd w:val="clear" w:color="000000" w:fill="FFFFFF"/>
            <w:tcMar>
              <w:left w:w="34" w:type="dxa"/>
              <w:right w:w="34" w:type="dxa"/>
            </w:tcMar>
          </w:tcPr>
          <w:p w:rsidR="0066357B" w:rsidRPr="00A931B3" w:rsidRDefault="00A931B3">
            <w:pPr>
              <w:spacing w:after="0" w:line="240" w:lineRule="auto"/>
              <w:ind w:firstLine="725"/>
              <w:jc w:val="both"/>
              <w:rPr>
                <w:sz w:val="24"/>
                <w:szCs w:val="24"/>
                <w:lang w:val="ru-RU"/>
              </w:rPr>
            </w:pPr>
            <w:r w:rsidRPr="00A931B3">
              <w:rPr>
                <w:rFonts w:ascii="Times New Roman" w:hAnsi="Times New Roman" w:cs="Times New Roman"/>
                <w:color w:val="000000"/>
                <w:sz w:val="24"/>
                <w:szCs w:val="24"/>
                <w:lang w:val="ru-RU"/>
              </w:rPr>
              <w:t>2.</w:t>
            </w:r>
            <w:r w:rsidRPr="00A931B3">
              <w:rPr>
                <w:lang w:val="ru-RU"/>
              </w:rPr>
              <w:t xml:space="preserve"> </w:t>
            </w:r>
            <w:r w:rsidRPr="00A931B3">
              <w:rPr>
                <w:rFonts w:ascii="Times New Roman" w:hAnsi="Times New Roman" w:cs="Times New Roman"/>
                <w:color w:val="000000"/>
                <w:sz w:val="24"/>
                <w:szCs w:val="24"/>
                <w:lang w:val="ru-RU"/>
              </w:rPr>
              <w:t>Основы</w:t>
            </w:r>
            <w:r w:rsidRPr="00A931B3">
              <w:rPr>
                <w:lang w:val="ru-RU"/>
              </w:rPr>
              <w:t xml:space="preserve"> </w:t>
            </w:r>
            <w:r w:rsidRPr="00A931B3">
              <w:rPr>
                <w:rFonts w:ascii="Times New Roman" w:hAnsi="Times New Roman" w:cs="Times New Roman"/>
                <w:color w:val="000000"/>
                <w:sz w:val="24"/>
                <w:szCs w:val="24"/>
                <w:lang w:val="ru-RU"/>
              </w:rPr>
              <w:t>психолингвистики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Любичева</w:t>
            </w:r>
            <w:r w:rsidRPr="00A931B3">
              <w:rPr>
                <w:lang w:val="ru-RU"/>
              </w:rPr>
              <w:t xml:space="preserve"> </w:t>
            </w:r>
            <w:r w:rsidRPr="00A931B3">
              <w:rPr>
                <w:rFonts w:ascii="Times New Roman" w:hAnsi="Times New Roman" w:cs="Times New Roman"/>
                <w:color w:val="000000"/>
                <w:sz w:val="24"/>
                <w:szCs w:val="24"/>
                <w:lang w:val="ru-RU"/>
              </w:rPr>
              <w:t>Е.</w:t>
            </w:r>
            <w:r w:rsidRPr="00A931B3">
              <w:rPr>
                <w:lang w:val="ru-RU"/>
              </w:rPr>
              <w:t xml:space="preserve"> </w:t>
            </w:r>
            <w:r w:rsidRPr="00A931B3">
              <w:rPr>
                <w:rFonts w:ascii="Times New Roman" w:hAnsi="Times New Roman" w:cs="Times New Roman"/>
                <w:color w:val="000000"/>
                <w:sz w:val="24"/>
                <w:szCs w:val="24"/>
                <w:lang w:val="ru-RU"/>
              </w:rPr>
              <w:t>В.,</w:t>
            </w:r>
            <w:r w:rsidRPr="00A931B3">
              <w:rPr>
                <w:lang w:val="ru-RU"/>
              </w:rPr>
              <w:t xml:space="preserve"> </w:t>
            </w:r>
            <w:r w:rsidRPr="00A931B3">
              <w:rPr>
                <w:rFonts w:ascii="Times New Roman" w:hAnsi="Times New Roman" w:cs="Times New Roman"/>
                <w:color w:val="000000"/>
                <w:sz w:val="24"/>
                <w:szCs w:val="24"/>
                <w:lang w:val="ru-RU"/>
              </w:rPr>
              <w:t>Болдырева</w:t>
            </w:r>
            <w:r w:rsidRPr="00A931B3">
              <w:rPr>
                <w:lang w:val="ru-RU"/>
              </w:rPr>
              <w:t xml:space="preserve"> </w:t>
            </w:r>
            <w:r w:rsidRPr="00A931B3">
              <w:rPr>
                <w:rFonts w:ascii="Times New Roman" w:hAnsi="Times New Roman" w:cs="Times New Roman"/>
                <w:color w:val="000000"/>
                <w:sz w:val="24"/>
                <w:szCs w:val="24"/>
                <w:lang w:val="ru-RU"/>
              </w:rPr>
              <w:t>Л.</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Санкт-Петербург:</w:t>
            </w:r>
            <w:r w:rsidRPr="00A931B3">
              <w:rPr>
                <w:lang w:val="ru-RU"/>
              </w:rPr>
              <w:t xml:space="preserve"> </w:t>
            </w:r>
            <w:r w:rsidRPr="00A931B3">
              <w:rPr>
                <w:rFonts w:ascii="Times New Roman" w:hAnsi="Times New Roman" w:cs="Times New Roman"/>
                <w:color w:val="000000"/>
                <w:sz w:val="24"/>
                <w:szCs w:val="24"/>
                <w:lang w:val="ru-RU"/>
              </w:rPr>
              <w:t>Институт</w:t>
            </w:r>
            <w:r w:rsidRPr="00A931B3">
              <w:rPr>
                <w:lang w:val="ru-RU"/>
              </w:rPr>
              <w:t xml:space="preserve"> </w:t>
            </w:r>
            <w:r w:rsidRPr="00A931B3">
              <w:rPr>
                <w:rFonts w:ascii="Times New Roman" w:hAnsi="Times New Roman" w:cs="Times New Roman"/>
                <w:color w:val="000000"/>
                <w:sz w:val="24"/>
                <w:szCs w:val="24"/>
                <w:lang w:val="ru-RU"/>
              </w:rPr>
              <w:t>специальной</w:t>
            </w:r>
            <w:r w:rsidRPr="00A931B3">
              <w:rPr>
                <w:lang w:val="ru-RU"/>
              </w:rPr>
              <w:t xml:space="preserve"> </w:t>
            </w:r>
            <w:r w:rsidRPr="00A931B3">
              <w:rPr>
                <w:rFonts w:ascii="Times New Roman" w:hAnsi="Times New Roman" w:cs="Times New Roman"/>
                <w:color w:val="000000"/>
                <w:sz w:val="24"/>
                <w:szCs w:val="24"/>
                <w:lang w:val="ru-RU"/>
              </w:rPr>
              <w:t>педагогики</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2012.</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92</w:t>
            </w:r>
            <w:r w:rsidRPr="00A931B3">
              <w:rPr>
                <w:lang w:val="ru-RU"/>
              </w:rPr>
              <w:t xml:space="preserve"> </w:t>
            </w:r>
            <w:r w:rsidRPr="00A931B3">
              <w:rPr>
                <w:rFonts w:ascii="Times New Roman" w:hAnsi="Times New Roman" w:cs="Times New Roman"/>
                <w:color w:val="000000"/>
                <w:sz w:val="24"/>
                <w:szCs w:val="24"/>
                <w:lang w:val="ru-RU"/>
              </w:rPr>
              <w:t>с.</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ISBN</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2227-8397.</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URL</w:t>
            </w:r>
            <w:r w:rsidRPr="00A931B3">
              <w:rPr>
                <w:rFonts w:ascii="Times New Roman" w:hAnsi="Times New Roman" w:cs="Times New Roman"/>
                <w:color w:val="000000"/>
                <w:sz w:val="24"/>
                <w:szCs w:val="24"/>
                <w:lang w:val="ru-RU"/>
              </w:rPr>
              <w:t>:</w:t>
            </w:r>
            <w:r w:rsidRPr="00A931B3">
              <w:rPr>
                <w:lang w:val="ru-RU"/>
              </w:rPr>
              <w:t xml:space="preserve"> </w:t>
            </w:r>
            <w:hyperlink r:id="rId6" w:history="1">
              <w:r w:rsidR="00BC5724">
                <w:rPr>
                  <w:rStyle w:val="a3"/>
                  <w:lang w:val="ru-RU"/>
                </w:rPr>
                <w:t>http://www.iprbookshop.ru/29985.html</w:t>
              </w:r>
            </w:hyperlink>
            <w:r w:rsidRPr="00A931B3">
              <w:rPr>
                <w:lang w:val="ru-RU"/>
              </w:rPr>
              <w:t xml:space="preserve"> </w:t>
            </w:r>
          </w:p>
        </w:tc>
      </w:tr>
      <w:tr w:rsidR="0066357B" w:rsidRPr="00A931B3">
        <w:trPr>
          <w:trHeight w:hRule="exact" w:val="1096"/>
        </w:trPr>
        <w:tc>
          <w:tcPr>
            <w:tcW w:w="9654" w:type="dxa"/>
            <w:gridSpan w:val="2"/>
            <w:shd w:val="clear" w:color="000000" w:fill="FFFFFF"/>
            <w:tcMar>
              <w:left w:w="34" w:type="dxa"/>
              <w:right w:w="34" w:type="dxa"/>
            </w:tcMar>
          </w:tcPr>
          <w:p w:rsidR="0066357B" w:rsidRPr="00A931B3" w:rsidRDefault="00A931B3">
            <w:pPr>
              <w:spacing w:after="0" w:line="240" w:lineRule="auto"/>
              <w:ind w:firstLine="725"/>
              <w:jc w:val="both"/>
              <w:rPr>
                <w:sz w:val="24"/>
                <w:szCs w:val="24"/>
                <w:lang w:val="ru-RU"/>
              </w:rPr>
            </w:pPr>
            <w:r w:rsidRPr="00A931B3">
              <w:rPr>
                <w:rFonts w:ascii="Times New Roman" w:hAnsi="Times New Roman" w:cs="Times New Roman"/>
                <w:color w:val="000000"/>
                <w:sz w:val="24"/>
                <w:szCs w:val="24"/>
                <w:lang w:val="ru-RU"/>
              </w:rPr>
              <w:t>3.</w:t>
            </w:r>
            <w:r w:rsidRPr="00A931B3">
              <w:rPr>
                <w:lang w:val="ru-RU"/>
              </w:rPr>
              <w:t xml:space="preserve"> </w:t>
            </w:r>
            <w:r w:rsidRPr="00A931B3">
              <w:rPr>
                <w:rFonts w:ascii="Times New Roman" w:hAnsi="Times New Roman" w:cs="Times New Roman"/>
                <w:color w:val="000000"/>
                <w:sz w:val="24"/>
                <w:szCs w:val="24"/>
                <w:lang w:val="ru-RU"/>
              </w:rPr>
              <w:t>Рождение</w:t>
            </w:r>
            <w:r w:rsidRPr="00A931B3">
              <w:rPr>
                <w:lang w:val="ru-RU"/>
              </w:rPr>
              <w:t xml:space="preserve"> </w:t>
            </w:r>
            <w:r w:rsidRPr="00A931B3">
              <w:rPr>
                <w:rFonts w:ascii="Times New Roman" w:hAnsi="Times New Roman" w:cs="Times New Roman"/>
                <w:color w:val="000000"/>
                <w:sz w:val="24"/>
                <w:szCs w:val="24"/>
                <w:lang w:val="ru-RU"/>
              </w:rPr>
              <w:t>слова.</w:t>
            </w:r>
            <w:r w:rsidRPr="00A931B3">
              <w:rPr>
                <w:lang w:val="ru-RU"/>
              </w:rPr>
              <w:t xml:space="preserve"> </w:t>
            </w:r>
            <w:r w:rsidRPr="00A931B3">
              <w:rPr>
                <w:rFonts w:ascii="Times New Roman" w:hAnsi="Times New Roman" w:cs="Times New Roman"/>
                <w:color w:val="000000"/>
                <w:sz w:val="24"/>
                <w:szCs w:val="24"/>
                <w:lang w:val="ru-RU"/>
              </w:rPr>
              <w:t>Проблемы</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речи</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психолингвистики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Ушакова</w:t>
            </w:r>
            <w:r w:rsidRPr="00A931B3">
              <w:rPr>
                <w:lang w:val="ru-RU"/>
              </w:rPr>
              <w:t xml:space="preserve"> </w:t>
            </w:r>
            <w:r w:rsidRPr="00A931B3">
              <w:rPr>
                <w:rFonts w:ascii="Times New Roman" w:hAnsi="Times New Roman" w:cs="Times New Roman"/>
                <w:color w:val="000000"/>
                <w:sz w:val="24"/>
                <w:szCs w:val="24"/>
                <w:lang w:val="ru-RU"/>
              </w:rPr>
              <w:t>Т.</w:t>
            </w:r>
            <w:r w:rsidRPr="00A931B3">
              <w:rPr>
                <w:lang w:val="ru-RU"/>
              </w:rPr>
              <w:t xml:space="preserve"> </w:t>
            </w:r>
            <w:r w:rsidRPr="00A931B3">
              <w:rPr>
                <w:rFonts w:ascii="Times New Roman" w:hAnsi="Times New Roman" w:cs="Times New Roman"/>
                <w:color w:val="000000"/>
                <w:sz w:val="24"/>
                <w:szCs w:val="24"/>
                <w:lang w:val="ru-RU"/>
              </w:rPr>
              <w:t>Н..</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Рождение</w:t>
            </w:r>
            <w:r w:rsidRPr="00A931B3">
              <w:rPr>
                <w:lang w:val="ru-RU"/>
              </w:rPr>
              <w:t xml:space="preserve"> </w:t>
            </w:r>
            <w:r w:rsidRPr="00A931B3">
              <w:rPr>
                <w:rFonts w:ascii="Times New Roman" w:hAnsi="Times New Roman" w:cs="Times New Roman"/>
                <w:color w:val="000000"/>
                <w:sz w:val="24"/>
                <w:szCs w:val="24"/>
                <w:lang w:val="ru-RU"/>
              </w:rPr>
              <w:t>слова.</w:t>
            </w:r>
            <w:r w:rsidRPr="00A931B3">
              <w:rPr>
                <w:lang w:val="ru-RU"/>
              </w:rPr>
              <w:t xml:space="preserve"> </w:t>
            </w:r>
            <w:r w:rsidRPr="00A931B3">
              <w:rPr>
                <w:rFonts w:ascii="Times New Roman" w:hAnsi="Times New Roman" w:cs="Times New Roman"/>
                <w:color w:val="000000"/>
                <w:sz w:val="24"/>
                <w:szCs w:val="24"/>
                <w:lang w:val="ru-RU"/>
              </w:rPr>
              <w:t>Проблемы</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речи</w:t>
            </w:r>
            <w:r w:rsidRPr="00A931B3">
              <w:rPr>
                <w:lang w:val="ru-RU"/>
              </w:rPr>
              <w:t xml:space="preserve"> </w:t>
            </w:r>
            <w:r w:rsidRPr="00A931B3">
              <w:rPr>
                <w:rFonts w:ascii="Times New Roman" w:hAnsi="Times New Roman" w:cs="Times New Roman"/>
                <w:color w:val="000000"/>
                <w:sz w:val="24"/>
                <w:szCs w:val="24"/>
                <w:lang w:val="ru-RU"/>
              </w:rPr>
              <w:t>и</w:t>
            </w:r>
            <w:r w:rsidRPr="00A931B3">
              <w:rPr>
                <w:lang w:val="ru-RU"/>
              </w:rPr>
              <w:t xml:space="preserve"> </w:t>
            </w:r>
            <w:r w:rsidRPr="00A931B3">
              <w:rPr>
                <w:rFonts w:ascii="Times New Roman" w:hAnsi="Times New Roman" w:cs="Times New Roman"/>
                <w:color w:val="000000"/>
                <w:sz w:val="24"/>
                <w:szCs w:val="24"/>
                <w:lang w:val="ru-RU"/>
              </w:rPr>
              <w:t>психолингвистики</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Москва:</w:t>
            </w:r>
            <w:r w:rsidRPr="00A931B3">
              <w:rPr>
                <w:lang w:val="ru-RU"/>
              </w:rPr>
              <w:t xml:space="preserve"> </w:t>
            </w:r>
            <w:r w:rsidRPr="00A931B3">
              <w:rPr>
                <w:rFonts w:ascii="Times New Roman" w:hAnsi="Times New Roman" w:cs="Times New Roman"/>
                <w:color w:val="000000"/>
                <w:sz w:val="24"/>
                <w:szCs w:val="24"/>
                <w:lang w:val="ru-RU"/>
              </w:rPr>
              <w:t>Институт</w:t>
            </w:r>
            <w:r w:rsidRPr="00A931B3">
              <w:rPr>
                <w:lang w:val="ru-RU"/>
              </w:rPr>
              <w:t xml:space="preserve"> </w:t>
            </w:r>
            <w:r w:rsidRPr="00A931B3">
              <w:rPr>
                <w:rFonts w:ascii="Times New Roman" w:hAnsi="Times New Roman" w:cs="Times New Roman"/>
                <w:color w:val="000000"/>
                <w:sz w:val="24"/>
                <w:szCs w:val="24"/>
                <w:lang w:val="ru-RU"/>
              </w:rPr>
              <w:t>психологии</w:t>
            </w:r>
            <w:r w:rsidRPr="00A931B3">
              <w:rPr>
                <w:lang w:val="ru-RU"/>
              </w:rPr>
              <w:t xml:space="preserve"> </w:t>
            </w:r>
            <w:r w:rsidRPr="00A931B3">
              <w:rPr>
                <w:rFonts w:ascii="Times New Roman" w:hAnsi="Times New Roman" w:cs="Times New Roman"/>
                <w:color w:val="000000"/>
                <w:sz w:val="24"/>
                <w:szCs w:val="24"/>
                <w:lang w:val="ru-RU"/>
              </w:rPr>
              <w:t>РАН,</w:t>
            </w:r>
            <w:r w:rsidRPr="00A931B3">
              <w:rPr>
                <w:lang w:val="ru-RU"/>
              </w:rPr>
              <w:t xml:space="preserve"> </w:t>
            </w:r>
            <w:r w:rsidRPr="00A931B3">
              <w:rPr>
                <w:rFonts w:ascii="Times New Roman" w:hAnsi="Times New Roman" w:cs="Times New Roman"/>
                <w:color w:val="000000"/>
                <w:sz w:val="24"/>
                <w:szCs w:val="24"/>
                <w:lang w:val="ru-RU"/>
              </w:rPr>
              <w:t>2011.</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524</w:t>
            </w:r>
            <w:r w:rsidRPr="00A931B3">
              <w:rPr>
                <w:lang w:val="ru-RU"/>
              </w:rPr>
              <w:t xml:space="preserve"> </w:t>
            </w:r>
            <w:r w:rsidRPr="00A931B3">
              <w:rPr>
                <w:rFonts w:ascii="Times New Roman" w:hAnsi="Times New Roman" w:cs="Times New Roman"/>
                <w:color w:val="000000"/>
                <w:sz w:val="24"/>
                <w:szCs w:val="24"/>
                <w:lang w:val="ru-RU"/>
              </w:rPr>
              <w:t>с.</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ISBN</w:t>
            </w:r>
            <w:r w:rsidRPr="00A931B3">
              <w:rPr>
                <w:rFonts w:ascii="Times New Roman" w:hAnsi="Times New Roman" w:cs="Times New Roman"/>
                <w:color w:val="000000"/>
                <w:sz w:val="24"/>
                <w:szCs w:val="24"/>
                <w:lang w:val="ru-RU"/>
              </w:rPr>
              <w:t>:</w:t>
            </w:r>
            <w:r w:rsidRPr="00A931B3">
              <w:rPr>
                <w:lang w:val="ru-RU"/>
              </w:rPr>
              <w:t xml:space="preserve"> </w:t>
            </w:r>
            <w:r w:rsidRPr="00A931B3">
              <w:rPr>
                <w:rFonts w:ascii="Times New Roman" w:hAnsi="Times New Roman" w:cs="Times New Roman"/>
                <w:color w:val="000000"/>
                <w:sz w:val="24"/>
                <w:szCs w:val="24"/>
                <w:lang w:val="ru-RU"/>
              </w:rPr>
              <w:t>978-5-9270-0206-1.</w:t>
            </w:r>
            <w:r w:rsidRPr="00A931B3">
              <w:rPr>
                <w:lang w:val="ru-RU"/>
              </w:rPr>
              <w:t xml:space="preserve"> </w:t>
            </w:r>
            <w:r w:rsidRPr="00A931B3">
              <w:rPr>
                <w:rFonts w:ascii="Times New Roman" w:hAnsi="Times New Roman" w:cs="Times New Roman"/>
                <w:color w:val="000000"/>
                <w:sz w:val="24"/>
                <w:szCs w:val="24"/>
                <w:lang w:val="ru-RU"/>
              </w:rPr>
              <w:t>-</w:t>
            </w:r>
            <w:r w:rsidRPr="00A931B3">
              <w:rPr>
                <w:lang w:val="ru-RU"/>
              </w:rPr>
              <w:t xml:space="preserve"> </w:t>
            </w:r>
            <w:r>
              <w:rPr>
                <w:rFonts w:ascii="Times New Roman" w:hAnsi="Times New Roman" w:cs="Times New Roman"/>
                <w:color w:val="000000"/>
                <w:sz w:val="24"/>
                <w:szCs w:val="24"/>
              </w:rPr>
              <w:t>URL</w:t>
            </w:r>
            <w:r w:rsidRPr="00A931B3">
              <w:rPr>
                <w:rFonts w:ascii="Times New Roman" w:hAnsi="Times New Roman" w:cs="Times New Roman"/>
                <w:color w:val="000000"/>
                <w:sz w:val="24"/>
                <w:szCs w:val="24"/>
                <w:lang w:val="ru-RU"/>
              </w:rPr>
              <w:t>:</w:t>
            </w:r>
            <w:r w:rsidRPr="00A931B3">
              <w:rPr>
                <w:lang w:val="ru-RU"/>
              </w:rPr>
              <w:t xml:space="preserve"> </w:t>
            </w:r>
            <w:hyperlink r:id="rId7" w:history="1">
              <w:r w:rsidR="00BC5724">
                <w:rPr>
                  <w:rStyle w:val="a3"/>
                  <w:lang w:val="ru-RU"/>
                </w:rPr>
                <w:t>http://www.iprbookshop.ru/15622.html</w:t>
              </w:r>
            </w:hyperlink>
            <w:r w:rsidRPr="00A931B3">
              <w:rPr>
                <w:lang w:val="ru-RU"/>
              </w:rPr>
              <w:t xml:space="preserve"> </w:t>
            </w:r>
          </w:p>
        </w:tc>
      </w:tr>
      <w:tr w:rsidR="0066357B" w:rsidRPr="00A931B3">
        <w:trPr>
          <w:trHeight w:hRule="exact" w:val="585"/>
        </w:trPr>
        <w:tc>
          <w:tcPr>
            <w:tcW w:w="9654" w:type="dxa"/>
            <w:gridSpan w:val="2"/>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6357B" w:rsidRPr="00A931B3">
        <w:trPr>
          <w:trHeight w:hRule="exact" w:val="4462"/>
        </w:trPr>
        <w:tc>
          <w:tcPr>
            <w:tcW w:w="9654" w:type="dxa"/>
            <w:gridSpan w:val="2"/>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xml:space="preserve">  Режим доступа: </w:t>
            </w:r>
            <w:hyperlink r:id="rId8" w:history="1">
              <w:r w:rsidR="00BC5724">
                <w:rPr>
                  <w:rStyle w:val="a3"/>
                  <w:rFonts w:ascii="Times New Roman" w:hAnsi="Times New Roman" w:cs="Times New Roman"/>
                  <w:sz w:val="24"/>
                  <w:szCs w:val="24"/>
                  <w:lang w:val="ru-RU"/>
                </w:rPr>
                <w:t>http://www.iprbookshop.ru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2.    ЭБС издательства «Юрайт» Режим доступа: </w:t>
            </w:r>
            <w:hyperlink r:id="rId9" w:history="1">
              <w:r w:rsidR="00BC5724">
                <w:rPr>
                  <w:rStyle w:val="a3"/>
                  <w:rFonts w:ascii="Times New Roman" w:hAnsi="Times New Roman" w:cs="Times New Roman"/>
                  <w:sz w:val="24"/>
                  <w:szCs w:val="24"/>
                  <w:lang w:val="ru-RU"/>
                </w:rPr>
                <w:t>http://biblio-online.ru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C5724">
                <w:rPr>
                  <w:rStyle w:val="a3"/>
                  <w:rFonts w:ascii="Times New Roman" w:hAnsi="Times New Roman" w:cs="Times New Roman"/>
                  <w:sz w:val="24"/>
                  <w:szCs w:val="24"/>
                  <w:lang w:val="ru-RU"/>
                </w:rPr>
                <w:t>http://window.edu.ru/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931B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931B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31B3">
              <w:rPr>
                <w:rFonts w:ascii="Times New Roman" w:hAnsi="Times New Roman" w:cs="Times New Roman"/>
                <w:color w:val="000000"/>
                <w:sz w:val="24"/>
                <w:szCs w:val="24"/>
                <w:lang w:val="ru-RU"/>
              </w:rPr>
              <w:t xml:space="preserve"> Режим доступа: </w:t>
            </w:r>
            <w:hyperlink r:id="rId11" w:history="1">
              <w:r w:rsidR="00BC5724">
                <w:rPr>
                  <w:rStyle w:val="a3"/>
                  <w:rFonts w:ascii="Times New Roman" w:hAnsi="Times New Roman" w:cs="Times New Roman"/>
                  <w:sz w:val="24"/>
                  <w:szCs w:val="24"/>
                  <w:lang w:val="ru-RU"/>
                </w:rPr>
                <w:t>http://elibrary.ru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931B3">
              <w:rPr>
                <w:rFonts w:ascii="Times New Roman" w:hAnsi="Times New Roman" w:cs="Times New Roman"/>
                <w:color w:val="000000"/>
                <w:sz w:val="24"/>
                <w:szCs w:val="24"/>
                <w:lang w:val="ru-RU"/>
              </w:rPr>
              <w:t xml:space="preserve"> Режим доступа:  </w:t>
            </w:r>
            <w:hyperlink r:id="rId12" w:history="1">
              <w:r w:rsidR="00BC5724">
                <w:rPr>
                  <w:rStyle w:val="a3"/>
                  <w:rFonts w:ascii="Times New Roman" w:hAnsi="Times New Roman" w:cs="Times New Roman"/>
                  <w:sz w:val="24"/>
                  <w:szCs w:val="24"/>
                  <w:lang w:val="ru-RU"/>
                </w:rPr>
                <w:t>http://www.sciencedirect.com</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128CA">
                <w:rPr>
                  <w:rStyle w:val="a3"/>
                  <w:rFonts w:ascii="Times New Roman" w:hAnsi="Times New Roman" w:cs="Times New Roman"/>
                  <w:sz w:val="24"/>
                  <w:szCs w:val="24"/>
                </w:rPr>
                <w:t>www.edu.ru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C5724">
                <w:rPr>
                  <w:rStyle w:val="a3"/>
                  <w:rFonts w:ascii="Times New Roman" w:hAnsi="Times New Roman" w:cs="Times New Roman"/>
                  <w:sz w:val="24"/>
                  <w:szCs w:val="24"/>
                  <w:lang w:val="ru-RU"/>
                </w:rPr>
                <w:t>http://journals.cambridge.org</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C5724">
                <w:rPr>
                  <w:rStyle w:val="a3"/>
                  <w:rFonts w:ascii="Times New Roman" w:hAnsi="Times New Roman" w:cs="Times New Roman"/>
                  <w:sz w:val="24"/>
                  <w:szCs w:val="24"/>
                  <w:lang w:val="ru-RU"/>
                </w:rPr>
                <w:t>http://www.oxfordjoumals.org</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BC5724">
                <w:rPr>
                  <w:rStyle w:val="a3"/>
                  <w:rFonts w:ascii="Times New Roman" w:hAnsi="Times New Roman" w:cs="Times New Roman"/>
                  <w:sz w:val="24"/>
                  <w:szCs w:val="24"/>
                  <w:lang w:val="ru-RU"/>
                </w:rPr>
                <w:t>http://dic.academic.ru/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C5724">
                <w:rPr>
                  <w:rStyle w:val="a3"/>
                  <w:rFonts w:ascii="Times New Roman" w:hAnsi="Times New Roman" w:cs="Times New Roman"/>
                  <w:sz w:val="24"/>
                  <w:szCs w:val="24"/>
                  <w:lang w:val="ru-RU"/>
                </w:rPr>
                <w:t>http://www.benran.ru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11.   Сайт Госкомстата РФ. Режим доступа: </w:t>
            </w:r>
            <w:hyperlink r:id="rId18" w:history="1">
              <w:r w:rsidR="00BC5724">
                <w:rPr>
                  <w:rStyle w:val="a3"/>
                  <w:rFonts w:ascii="Times New Roman" w:hAnsi="Times New Roman" w:cs="Times New Roman"/>
                  <w:sz w:val="24"/>
                  <w:szCs w:val="24"/>
                  <w:lang w:val="ru-RU"/>
                </w:rPr>
                <w:t>http://www.gks.ru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C5724">
                <w:rPr>
                  <w:rStyle w:val="a3"/>
                  <w:rFonts w:ascii="Times New Roman" w:hAnsi="Times New Roman" w:cs="Times New Roman"/>
                  <w:sz w:val="24"/>
                  <w:szCs w:val="24"/>
                  <w:lang w:val="ru-RU"/>
                </w:rPr>
                <w:t>http://diss.rsl.ru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C5724">
                <w:rPr>
                  <w:rStyle w:val="a3"/>
                  <w:rFonts w:ascii="Times New Roman" w:hAnsi="Times New Roman" w:cs="Times New Roman"/>
                  <w:sz w:val="24"/>
                  <w:szCs w:val="24"/>
                  <w:lang w:val="ru-RU"/>
                </w:rPr>
                <w:t>http://ru.spinform.ru</w:t>
              </w:r>
            </w:hyperlink>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5423"/>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357B" w:rsidRPr="00A931B3">
        <w:trPr>
          <w:trHeight w:hRule="exact" w:val="31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6357B">
        <w:trPr>
          <w:trHeight w:hRule="exact" w:val="9653"/>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357B" w:rsidRPr="00A931B3" w:rsidRDefault="00A931B3">
            <w:pPr>
              <w:spacing w:after="0" w:line="240" w:lineRule="auto"/>
              <w:jc w:val="both"/>
              <w:rPr>
                <w:sz w:val="24"/>
                <w:szCs w:val="24"/>
                <w:lang w:val="ru-RU"/>
              </w:rPr>
            </w:pPr>
            <w:r>
              <w:rPr>
                <w:rFonts w:ascii="Times New Roman" w:hAnsi="Times New Roman" w:cs="Times New Roman"/>
                <w:color w:val="000000"/>
                <w:sz w:val="24"/>
                <w:szCs w:val="24"/>
              </w:rPr>
              <w:t>⦁</w:t>
            </w:r>
            <w:r w:rsidRPr="00A931B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6357B" w:rsidRDefault="00A931B3">
            <w:pPr>
              <w:spacing w:after="0" w:line="240" w:lineRule="auto"/>
              <w:jc w:val="both"/>
              <w:rPr>
                <w:sz w:val="24"/>
                <w:szCs w:val="24"/>
              </w:rPr>
            </w:pPr>
            <w:r w:rsidRPr="00A931B3">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66357B" w:rsidRDefault="00A931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4162"/>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357B" w:rsidRPr="00A931B3">
        <w:trPr>
          <w:trHeight w:hRule="exact" w:val="855"/>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357B" w:rsidRPr="00A931B3">
        <w:trPr>
          <w:trHeight w:hRule="exact" w:val="2989"/>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Перечень программного обеспечения</w:t>
            </w:r>
          </w:p>
          <w:p w:rsidR="0066357B" w:rsidRPr="00A931B3" w:rsidRDefault="0066357B">
            <w:pPr>
              <w:spacing w:after="0" w:line="240" w:lineRule="auto"/>
              <w:jc w:val="both"/>
              <w:rPr>
                <w:sz w:val="24"/>
                <w:szCs w:val="24"/>
                <w:lang w:val="ru-RU"/>
              </w:rPr>
            </w:pP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6357B" w:rsidRDefault="00A931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357B" w:rsidRDefault="00A931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931B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Антивирус Касперского</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931B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931B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6357B" w:rsidRPr="00A931B3" w:rsidRDefault="0066357B">
            <w:pPr>
              <w:spacing w:after="0" w:line="240" w:lineRule="auto"/>
              <w:jc w:val="both"/>
              <w:rPr>
                <w:sz w:val="24"/>
                <w:szCs w:val="24"/>
                <w:lang w:val="ru-RU"/>
              </w:rPr>
            </w:pP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6357B" w:rsidRPr="00A931B3">
        <w:trPr>
          <w:trHeight w:hRule="exact" w:val="585"/>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BC5724">
                <w:rPr>
                  <w:rStyle w:val="a3"/>
                  <w:rFonts w:ascii="Times New Roman" w:hAnsi="Times New Roman" w:cs="Times New Roman"/>
                  <w:sz w:val="24"/>
                  <w:szCs w:val="24"/>
                  <w:lang w:val="ru-RU"/>
                </w:rPr>
                <w:t>http://www.consultant.ru/edu/student/study/</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Справочная правовая система «Гарант» </w:t>
            </w:r>
            <w:hyperlink r:id="rId22" w:history="1">
              <w:r w:rsidR="00BC5724">
                <w:rPr>
                  <w:rStyle w:val="a3"/>
                  <w:rFonts w:ascii="Times New Roman" w:hAnsi="Times New Roman" w:cs="Times New Roman"/>
                  <w:sz w:val="24"/>
                  <w:szCs w:val="24"/>
                  <w:lang w:val="ru-RU"/>
                </w:rPr>
                <w:t>http://edu.garant.ru/omga/</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BC5724">
                <w:rPr>
                  <w:rStyle w:val="a3"/>
                  <w:rFonts w:ascii="Times New Roman" w:hAnsi="Times New Roman" w:cs="Times New Roman"/>
                  <w:sz w:val="24"/>
                  <w:szCs w:val="24"/>
                  <w:lang w:val="ru-RU"/>
                </w:rPr>
                <w:t>http://pravo.gov.ru</w:t>
              </w:r>
            </w:hyperlink>
          </w:p>
        </w:tc>
      </w:tr>
      <w:tr w:rsidR="0066357B">
        <w:trPr>
          <w:trHeight w:hRule="exact" w:val="585"/>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6357B" w:rsidRDefault="00A931B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C5724">
                <w:rPr>
                  <w:rStyle w:val="a3"/>
                  <w:rFonts w:ascii="Times New Roman" w:hAnsi="Times New Roman" w:cs="Times New Roman"/>
                  <w:sz w:val="24"/>
                  <w:szCs w:val="24"/>
                </w:rPr>
                <w:t>http://fgosvo.ru</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Сайт Президента РФ </w:t>
            </w:r>
            <w:hyperlink r:id="rId25" w:history="1">
              <w:r w:rsidR="00BC5724">
                <w:rPr>
                  <w:rStyle w:val="a3"/>
                  <w:rFonts w:ascii="Times New Roman" w:hAnsi="Times New Roman" w:cs="Times New Roman"/>
                  <w:sz w:val="24"/>
                  <w:szCs w:val="24"/>
                  <w:lang w:val="ru-RU"/>
                </w:rPr>
                <w:t>http://www.president.kremlin.ru</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Сайт Правительства РФ </w:t>
            </w:r>
            <w:hyperlink r:id="rId26" w:history="1">
              <w:r w:rsidR="006128CA">
                <w:rPr>
                  <w:rStyle w:val="a3"/>
                  <w:rFonts w:ascii="Times New Roman" w:hAnsi="Times New Roman" w:cs="Times New Roman"/>
                  <w:sz w:val="24"/>
                  <w:szCs w:val="24"/>
                </w:rPr>
                <w:t>www.government.ru</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6128CA">
                <w:rPr>
                  <w:rStyle w:val="a3"/>
                  <w:rFonts w:ascii="Times New Roman" w:hAnsi="Times New Roman" w:cs="Times New Roman"/>
                  <w:sz w:val="24"/>
                  <w:szCs w:val="24"/>
                </w:rPr>
                <w:t>www.gks.ru</w:t>
              </w:r>
            </w:hyperlink>
          </w:p>
        </w:tc>
      </w:tr>
      <w:tr w:rsidR="0066357B" w:rsidRPr="00A931B3">
        <w:trPr>
          <w:trHeight w:hRule="exact" w:val="304"/>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BC5724">
                <w:rPr>
                  <w:rStyle w:val="a3"/>
                  <w:rFonts w:ascii="Times New Roman" w:hAnsi="Times New Roman" w:cs="Times New Roman"/>
                  <w:sz w:val="24"/>
                  <w:szCs w:val="24"/>
                  <w:lang w:val="ru-RU"/>
                </w:rPr>
                <w:t>http://www.ict.edu.ru</w:t>
              </w:r>
            </w:hyperlink>
          </w:p>
        </w:tc>
      </w:tr>
      <w:tr w:rsidR="0066357B">
        <w:trPr>
          <w:trHeight w:hRule="exact" w:val="314"/>
        </w:trPr>
        <w:tc>
          <w:tcPr>
            <w:tcW w:w="9654" w:type="dxa"/>
            <w:shd w:val="clear" w:color="000000" w:fill="FFFFFF"/>
            <w:tcMar>
              <w:left w:w="34" w:type="dxa"/>
              <w:right w:w="34" w:type="dxa"/>
            </w:tcMar>
          </w:tcPr>
          <w:p w:rsidR="0066357B" w:rsidRDefault="00A931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357B" w:rsidRPr="00A931B3">
        <w:trPr>
          <w:trHeight w:hRule="exact" w:val="3767"/>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обеспечивает:</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4071"/>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обработка текстовой, графической и эмпирической информации;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компьютерное тестирование;</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демонстрация мультимедийных материалов.</w:t>
            </w:r>
          </w:p>
        </w:tc>
      </w:tr>
      <w:tr w:rsidR="0066357B" w:rsidRPr="00A931B3">
        <w:trPr>
          <w:trHeight w:hRule="exact" w:val="277"/>
        </w:trPr>
        <w:tc>
          <w:tcPr>
            <w:tcW w:w="9640" w:type="dxa"/>
          </w:tcPr>
          <w:p w:rsidR="0066357B" w:rsidRPr="00A931B3" w:rsidRDefault="0066357B">
            <w:pPr>
              <w:rPr>
                <w:lang w:val="ru-RU"/>
              </w:rPr>
            </w:pPr>
          </w:p>
        </w:tc>
      </w:tr>
      <w:tr w:rsidR="0066357B" w:rsidRPr="00A931B3">
        <w:trPr>
          <w:trHeight w:hRule="exact" w:val="585"/>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6357B" w:rsidRPr="00A931B3">
        <w:trPr>
          <w:trHeight w:hRule="exact" w:val="10457"/>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31B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931B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31B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931B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и «ЭБС ЮРАЙТ».</w:t>
            </w:r>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931B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31B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931B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w:t>
            </w:r>
          </w:p>
        </w:tc>
      </w:tr>
    </w:tbl>
    <w:p w:rsidR="0066357B" w:rsidRPr="00A931B3" w:rsidRDefault="00A931B3">
      <w:pPr>
        <w:rPr>
          <w:sz w:val="0"/>
          <w:szCs w:val="0"/>
          <w:lang w:val="ru-RU"/>
        </w:rPr>
      </w:pPr>
      <w:r w:rsidRPr="00A931B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6357B" w:rsidRPr="00A931B3">
        <w:trPr>
          <w:trHeight w:hRule="exact" w:val="3801"/>
        </w:trPr>
        <w:tc>
          <w:tcPr>
            <w:tcW w:w="9654" w:type="dxa"/>
            <w:shd w:val="clear" w:color="000000" w:fill="FFFFFF"/>
            <w:tcMar>
              <w:left w:w="34" w:type="dxa"/>
              <w:right w:w="34" w:type="dxa"/>
            </w:tcMar>
          </w:tcPr>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6128CA">
                <w:rPr>
                  <w:rStyle w:val="a3"/>
                  <w:rFonts w:ascii="Times New Roman" w:hAnsi="Times New Roman" w:cs="Times New Roman"/>
                  <w:sz w:val="24"/>
                  <w:szCs w:val="24"/>
                </w:rPr>
                <w:t>www.biblio-online.ru</w:t>
              </w:r>
            </w:hyperlink>
          </w:p>
          <w:p w:rsidR="0066357B" w:rsidRPr="00A931B3" w:rsidRDefault="00A931B3">
            <w:pPr>
              <w:spacing w:after="0" w:line="240" w:lineRule="auto"/>
              <w:jc w:val="both"/>
              <w:rPr>
                <w:sz w:val="24"/>
                <w:szCs w:val="24"/>
                <w:lang w:val="ru-RU"/>
              </w:rPr>
            </w:pPr>
            <w:r w:rsidRPr="00A931B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Электронно библиотечная система «ЭБС ЮРАЙТ».</w:t>
            </w:r>
          </w:p>
        </w:tc>
      </w:tr>
      <w:tr w:rsidR="0066357B" w:rsidRPr="00A931B3">
        <w:trPr>
          <w:trHeight w:hRule="exact" w:val="2748"/>
        </w:trPr>
        <w:tc>
          <w:tcPr>
            <w:tcW w:w="9654" w:type="dxa"/>
            <w:shd w:val="clear" w:color="000000" w:fill="FFFFFF"/>
            <w:tcMar>
              <w:left w:w="34" w:type="dxa"/>
              <w:right w:w="34" w:type="dxa"/>
            </w:tcMar>
          </w:tcPr>
          <w:p w:rsidR="0066357B" w:rsidRPr="00A931B3" w:rsidRDefault="00A931B3">
            <w:pPr>
              <w:spacing w:after="0" w:line="240" w:lineRule="auto"/>
              <w:rPr>
                <w:sz w:val="24"/>
                <w:szCs w:val="24"/>
                <w:lang w:val="ru-RU"/>
              </w:rPr>
            </w:pPr>
            <w:r w:rsidRPr="00A931B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31B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31B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31B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31B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31B3">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6128CA">
                <w:rPr>
                  <w:rStyle w:val="a3"/>
                  <w:rFonts w:ascii="Times New Roman" w:hAnsi="Times New Roman" w:cs="Times New Roman"/>
                  <w:sz w:val="24"/>
                  <w:szCs w:val="24"/>
                  <w:lang w:val="ru-RU"/>
                </w:rPr>
                <w:t>www.biblio-online.ru.,</w:t>
              </w:r>
            </w:hyperlink>
            <w:r w:rsidRPr="00A931B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931B3">
              <w:rPr>
                <w:rFonts w:ascii="Times New Roman" w:hAnsi="Times New Roman" w:cs="Times New Roman"/>
                <w:color w:val="000000"/>
                <w:sz w:val="24"/>
                <w:szCs w:val="24"/>
                <w:lang w:val="ru-RU"/>
              </w:rPr>
              <w:t>.</w:t>
            </w:r>
          </w:p>
        </w:tc>
      </w:tr>
    </w:tbl>
    <w:p w:rsidR="0066357B" w:rsidRPr="00A931B3" w:rsidRDefault="0066357B">
      <w:pPr>
        <w:rPr>
          <w:lang w:val="ru-RU"/>
        </w:rPr>
      </w:pPr>
    </w:p>
    <w:sectPr w:rsidR="0066357B" w:rsidRPr="00A931B3" w:rsidSect="006635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28CA"/>
    <w:rsid w:val="0066357B"/>
    <w:rsid w:val="007948E8"/>
    <w:rsid w:val="00A931B3"/>
    <w:rsid w:val="00BC57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5B47F4-215F-4806-BE7A-86B6B9A9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8CA"/>
    <w:rPr>
      <w:color w:val="0000FF" w:themeColor="hyperlink"/>
      <w:u w:val="single"/>
    </w:rPr>
  </w:style>
  <w:style w:type="character" w:styleId="a4">
    <w:name w:val="Unresolved Mention"/>
    <w:basedOn w:val="a0"/>
    <w:uiPriority w:val="99"/>
    <w:semiHidden/>
    <w:unhideWhenUsed/>
    <w:rsid w:val="00BC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562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998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2999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ict.edu.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3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6395</Words>
  <Characters>36454</Characters>
  <Application>Microsoft Office Word</Application>
  <DocSecurity>0</DocSecurity>
  <Lines>303</Lines>
  <Paragraphs>85</Paragraphs>
  <ScaleCrop>false</ScaleCrop>
  <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иЛ)(21)_plx_Основы психолингвистики</dc:title>
  <dc:creator>FastReport.NET</dc:creator>
  <cp:lastModifiedBy>Mark Bernstorf</cp:lastModifiedBy>
  <cp:revision>5</cp:revision>
  <dcterms:created xsi:type="dcterms:W3CDTF">2022-03-10T06:13:00Z</dcterms:created>
  <dcterms:modified xsi:type="dcterms:W3CDTF">2022-11-13T20:22:00Z</dcterms:modified>
</cp:coreProperties>
</file>